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AAE471A" w:rsidR="006F7EDC" w:rsidRDefault="006F7EDC" w:rsidP="0003662D">
      <w:pPr>
        <w:pStyle w:val="CRCoverPage"/>
        <w:tabs>
          <w:tab w:val="right" w:pos="9639"/>
        </w:tabs>
        <w:spacing w:after="0"/>
        <w:rPr>
          <w:b/>
          <w:i/>
          <w:noProof/>
          <w:sz w:val="28"/>
        </w:rPr>
      </w:pPr>
      <w:r>
        <w:rPr>
          <w:b/>
          <w:noProof/>
          <w:sz w:val="24"/>
        </w:rPr>
        <w:t>3GPP TSG-CT WG</w:t>
      </w:r>
      <w:r w:rsidR="00DD53C4">
        <w:rPr>
          <w:rFonts w:hint="eastAsia"/>
          <w:b/>
          <w:noProof/>
          <w:sz w:val="24"/>
          <w:lang w:eastAsia="zh-CN"/>
        </w:rPr>
        <w:t>3</w:t>
      </w:r>
      <w:r>
        <w:rPr>
          <w:b/>
          <w:noProof/>
          <w:sz w:val="24"/>
        </w:rPr>
        <w:t xml:space="preserve"> Meeting #1</w:t>
      </w:r>
      <w:r w:rsidR="00DD53C4">
        <w:rPr>
          <w:rFonts w:hint="eastAsia"/>
          <w:b/>
          <w:noProof/>
          <w:sz w:val="24"/>
          <w:lang w:eastAsia="zh-CN"/>
        </w:rPr>
        <w:t>37</w:t>
      </w:r>
      <w:r>
        <w:rPr>
          <w:b/>
          <w:i/>
          <w:noProof/>
          <w:sz w:val="28"/>
        </w:rPr>
        <w:tab/>
      </w:r>
      <w:r w:rsidR="00FC4C92" w:rsidRPr="00FC4C92">
        <w:rPr>
          <w:b/>
          <w:noProof/>
          <w:sz w:val="24"/>
        </w:rPr>
        <w:t>C3-245046</w:t>
      </w:r>
    </w:p>
    <w:p w14:paraId="4A064801" w14:textId="52139163" w:rsidR="00666601" w:rsidRPr="00FE3B66" w:rsidRDefault="00DD53C4" w:rsidP="00666601">
      <w:pPr>
        <w:pStyle w:val="CRCoverPage"/>
        <w:outlineLvl w:val="0"/>
        <w:rPr>
          <w:b/>
          <w:i/>
          <w:iCs/>
          <w:noProof/>
          <w:sz w:val="24"/>
          <w:lang w:eastAsia="zh-CN"/>
        </w:rPr>
      </w:pPr>
      <w:r>
        <w:rPr>
          <w:rFonts w:hint="eastAsia"/>
          <w:b/>
          <w:noProof/>
          <w:sz w:val="24"/>
          <w:lang w:eastAsia="zh-CN"/>
        </w:rPr>
        <w:t>Hefei</w:t>
      </w:r>
      <w:r w:rsidR="00F03E7D">
        <w:rPr>
          <w:b/>
          <w:noProof/>
          <w:sz w:val="24"/>
        </w:rPr>
        <w:t xml:space="preserve">, </w:t>
      </w:r>
      <w:r w:rsidR="00826E33">
        <w:rPr>
          <w:b/>
          <w:noProof/>
          <w:sz w:val="24"/>
        </w:rPr>
        <w:t>CN</w:t>
      </w:r>
      <w:r w:rsidR="00F03E7D">
        <w:rPr>
          <w:b/>
          <w:noProof/>
          <w:sz w:val="24"/>
        </w:rPr>
        <w:t>; 1</w:t>
      </w:r>
      <w:r>
        <w:rPr>
          <w:rFonts w:hint="eastAsia"/>
          <w:b/>
          <w:noProof/>
          <w:sz w:val="24"/>
          <w:lang w:eastAsia="zh-CN"/>
        </w:rPr>
        <w:t>4</w:t>
      </w:r>
      <w:r w:rsidR="00F03E7D">
        <w:rPr>
          <w:b/>
          <w:noProof/>
          <w:sz w:val="24"/>
          <w:vertAlign w:val="superscript"/>
        </w:rPr>
        <w:t>th</w:t>
      </w:r>
      <w:r w:rsidR="00F03E7D">
        <w:rPr>
          <w:b/>
          <w:noProof/>
          <w:sz w:val="24"/>
        </w:rPr>
        <w:t xml:space="preserve"> – 1</w:t>
      </w:r>
      <w:r>
        <w:rPr>
          <w:rFonts w:hint="eastAsia"/>
          <w:b/>
          <w:noProof/>
          <w:sz w:val="24"/>
          <w:lang w:eastAsia="zh-CN"/>
        </w:rPr>
        <w:t>8</w:t>
      </w:r>
      <w:r w:rsidR="00F03E7D">
        <w:rPr>
          <w:b/>
          <w:noProof/>
          <w:sz w:val="24"/>
          <w:vertAlign w:val="superscript"/>
        </w:rPr>
        <w:t>th</w:t>
      </w:r>
      <w:r w:rsidR="00F03E7D">
        <w:rPr>
          <w:b/>
          <w:noProof/>
          <w:sz w:val="24"/>
        </w:rPr>
        <w:t xml:space="preserve"> </w:t>
      </w:r>
      <w:r>
        <w:rPr>
          <w:rFonts w:hint="eastAsia"/>
          <w:b/>
          <w:noProof/>
          <w:sz w:val="24"/>
          <w:lang w:eastAsia="zh-CN"/>
        </w:rPr>
        <w:t>October</w:t>
      </w:r>
      <w:r w:rsidR="00F03E7D">
        <w:rPr>
          <w:b/>
          <w:noProof/>
          <w:sz w:val="24"/>
        </w:rPr>
        <w:t xml:space="preserve"> </w:t>
      </w:r>
      <w:r w:rsidR="00666601">
        <w:rPr>
          <w:b/>
          <w:noProof/>
          <w:sz w:val="24"/>
        </w:rPr>
        <w:t>2024</w:t>
      </w:r>
      <w:r>
        <w:rPr>
          <w:b/>
          <w:noProof/>
          <w:sz w:val="24"/>
        </w:rPr>
        <w:tab/>
      </w:r>
      <w:r>
        <w:rPr>
          <w:b/>
          <w:noProof/>
          <w:sz w:val="24"/>
        </w:rPr>
        <w:tab/>
      </w:r>
      <w:r>
        <w:rPr>
          <w:b/>
          <w:noProof/>
          <w:sz w:val="24"/>
        </w:rPr>
        <w:tab/>
      </w:r>
      <w:r>
        <w:rPr>
          <w:b/>
          <w:noProof/>
          <w:sz w:val="24"/>
        </w:rPr>
        <w:tab/>
      </w:r>
      <w:r>
        <w:rPr>
          <w:b/>
          <w:noProof/>
          <w:sz w:val="24"/>
        </w:rPr>
        <w:tab/>
      </w:r>
      <w:r w:rsidR="00826E33">
        <w:rPr>
          <w:b/>
          <w:noProof/>
          <w:sz w:val="24"/>
        </w:rPr>
        <w:tab/>
      </w:r>
      <w:r w:rsidR="00826E33">
        <w:rPr>
          <w:b/>
          <w:noProof/>
          <w:sz w:val="24"/>
        </w:rPr>
        <w:tab/>
      </w:r>
      <w:r w:rsidR="00826E33">
        <w:rPr>
          <w:b/>
          <w:noProof/>
          <w:sz w:val="24"/>
        </w:rPr>
        <w:tab/>
      </w:r>
      <w:r w:rsidR="00826E33">
        <w:rPr>
          <w:b/>
          <w:noProof/>
          <w:sz w:val="24"/>
        </w:rPr>
        <w:tab/>
      </w:r>
      <w:r w:rsidR="00826E33">
        <w:rPr>
          <w:b/>
          <w:noProof/>
          <w:sz w:val="24"/>
        </w:rPr>
        <w:tab/>
      </w:r>
      <w:r>
        <w:rPr>
          <w:b/>
          <w:noProof/>
          <w:sz w:val="24"/>
        </w:rPr>
        <w:tab/>
      </w:r>
      <w:r w:rsidRPr="00FE3B66">
        <w:rPr>
          <w:b/>
          <w:i/>
          <w:iCs/>
          <w:noProof/>
          <w:sz w:val="24"/>
          <w:szCs w:val="24"/>
          <w:lang w:eastAsia="ja-JP"/>
        </w:rPr>
        <w:t>(Revision of C3-24xxxx</w:t>
      </w:r>
      <w:r w:rsidRPr="00FE3B66">
        <w:rPr>
          <w:rFonts w:hint="eastAsia"/>
          <w:b/>
          <w:i/>
          <w:iCs/>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FD428" w:rsidR="001E41F3" w:rsidRPr="00410371" w:rsidRDefault="004D38FC" w:rsidP="00E13F3D">
            <w:pPr>
              <w:pStyle w:val="CRCoverPage"/>
              <w:spacing w:after="0"/>
              <w:jc w:val="right"/>
              <w:rPr>
                <w:b/>
                <w:noProof/>
                <w:sz w:val="28"/>
              </w:rPr>
            </w:pPr>
            <w:fldSimple w:instr=" DOCPROPERTY  Spec#  \* MERGEFORMAT ">
              <w:r w:rsidR="007506B3">
                <w:rPr>
                  <w:b/>
                  <w:noProof/>
                  <w:sz w:val="28"/>
                </w:rPr>
                <w:t>2</w:t>
              </w:r>
              <w:r w:rsidR="00DD53C4">
                <w:rPr>
                  <w:rFonts w:hint="eastAsia"/>
                  <w:b/>
                  <w:noProof/>
                  <w:sz w:val="28"/>
                  <w:lang w:eastAsia="zh-CN"/>
                </w:rPr>
                <w:t>9</w:t>
              </w:r>
              <w:r w:rsidR="007506B3">
                <w:rPr>
                  <w:b/>
                  <w:noProof/>
                  <w:sz w:val="28"/>
                </w:rPr>
                <w:t>.</w:t>
              </w:r>
              <w:r w:rsidR="00DD53C4">
                <w:rPr>
                  <w:rFonts w:hint="eastAsia"/>
                  <w:b/>
                  <w:noProof/>
                  <w:sz w:val="28"/>
                  <w:lang w:eastAsia="zh-CN"/>
                </w:rPr>
                <w:t>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83B8C" w:rsidR="001E41F3" w:rsidRPr="00410371" w:rsidRDefault="00FC4C92" w:rsidP="00547111">
            <w:pPr>
              <w:pStyle w:val="CRCoverPage"/>
              <w:spacing w:after="0"/>
              <w:rPr>
                <w:noProof/>
              </w:rPr>
            </w:pPr>
            <w:r w:rsidRPr="00FC4C92">
              <w:rPr>
                <w:b/>
                <w:noProof/>
                <w:sz w:val="28"/>
                <w:lang w:eastAsia="zh-CN"/>
              </w:rPr>
              <w:t>0936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EC8BB" w:rsidR="001E41F3" w:rsidRPr="00410371" w:rsidRDefault="004D38FC">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DD53C4">
                <w:rPr>
                  <w:rFonts w:hint="eastAsia"/>
                  <w:b/>
                  <w:noProof/>
                  <w:sz w:val="28"/>
                  <w:lang w:eastAsia="zh-CN"/>
                </w:rPr>
                <w:t>0</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6584E" w:rsidR="001E41F3" w:rsidRDefault="00DD53C4">
            <w:pPr>
              <w:pStyle w:val="CRCoverPage"/>
              <w:spacing w:after="0"/>
              <w:ind w:left="100"/>
              <w:rPr>
                <w:noProof/>
              </w:rPr>
            </w:pPr>
            <w:bookmarkStart w:id="1" w:name="OLE_LINK12"/>
            <w:r>
              <w:rPr>
                <w:rFonts w:hint="eastAsia"/>
                <w:lang w:eastAsia="zh-CN"/>
              </w:rPr>
              <w:t>NWDAF services enhancement to support providing AI positioning model to LMF</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4D38FC">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772B8" w:rsidR="001E41F3" w:rsidRDefault="004D38FC" w:rsidP="00547111">
            <w:pPr>
              <w:pStyle w:val="CRCoverPage"/>
              <w:spacing w:after="0"/>
              <w:ind w:left="100"/>
              <w:rPr>
                <w:noProof/>
              </w:rPr>
            </w:pPr>
            <w:fldSimple w:instr=" DOCPROPERTY  SourceIfTsg  \* MERGEFORMAT ">
              <w:r w:rsidR="007506B3">
                <w:rPr>
                  <w:noProof/>
                </w:rPr>
                <w:t>C</w:t>
              </w:r>
              <w:r w:rsidR="00DD53C4">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FD17F" w:rsidR="001E41F3" w:rsidRDefault="007506B3">
            <w:pPr>
              <w:pStyle w:val="CRCoverPage"/>
              <w:spacing w:after="0"/>
              <w:ind w:left="100"/>
              <w:rPr>
                <w:noProof/>
                <w:lang w:eastAsia="zh-CN"/>
              </w:rPr>
            </w:pPr>
            <w:r>
              <w:t>202</w:t>
            </w:r>
            <w:r w:rsidR="00F532FB">
              <w:t>4</w:t>
            </w:r>
            <w:r>
              <w:t>-</w:t>
            </w:r>
            <w:r w:rsidR="00F532FB">
              <w:t>0</w:t>
            </w:r>
            <w:r w:rsidR="00DD53C4">
              <w:rPr>
                <w:rFonts w:hint="eastAsia"/>
                <w:lang w:eastAsia="zh-CN"/>
              </w:rPr>
              <w:t>9</w:t>
            </w:r>
            <w:r w:rsidR="00A826CE">
              <w:t>-</w:t>
            </w:r>
            <w:r w:rsidR="00DD53C4">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8098" w14:textId="0A4E4637" w:rsidR="00DD53C4" w:rsidRPr="00DD53C4" w:rsidRDefault="00DD53C4" w:rsidP="00DD53C4">
            <w:pPr>
              <w:pStyle w:val="CRCoverPage"/>
              <w:spacing w:after="0"/>
              <w:ind w:left="100"/>
              <w:rPr>
                <w:noProof/>
                <w:lang w:eastAsia="zh-CN"/>
              </w:rPr>
            </w:pPr>
            <w:r>
              <w:rPr>
                <w:noProof/>
                <w:lang w:eastAsia="zh-CN"/>
              </w:rPr>
              <w:t>A</w:t>
            </w:r>
            <w:r>
              <w:rPr>
                <w:rFonts w:hint="eastAsia"/>
                <w:noProof/>
                <w:lang w:eastAsia="zh-CN"/>
              </w:rPr>
              <w:t xml:space="preserve">ccroding to agreed TS 23.288 CR#1164 </w:t>
            </w:r>
            <w:r w:rsidR="006161B1">
              <w:rPr>
                <w:noProof/>
                <w:lang w:eastAsia="zh-CN"/>
              </w:rPr>
              <w:t>T</w:t>
            </w:r>
            <w:r w:rsidR="006161B1">
              <w:rPr>
                <w:rFonts w:hint="eastAsia"/>
                <w:noProof/>
                <w:lang w:eastAsia="zh-CN"/>
              </w:rPr>
              <w:t>he</w:t>
            </w:r>
            <w:r w:rsidR="006161B1">
              <w:rPr>
                <w:noProof/>
                <w:lang w:eastAsia="zh-CN"/>
              </w:rPr>
              <w:t xml:space="preserve"> </w:t>
            </w:r>
            <w:r w:rsidR="006161B1">
              <w:rPr>
                <w:rFonts w:hint="eastAsia"/>
                <w:noProof/>
                <w:lang w:eastAsia="zh-CN"/>
              </w:rPr>
              <w:t>following</w:t>
            </w:r>
            <w:r w:rsidR="006161B1">
              <w:rPr>
                <w:noProof/>
                <w:lang w:eastAsia="zh-CN"/>
              </w:rPr>
              <w:t xml:space="preserve"> </w:t>
            </w:r>
            <w:r>
              <w:rPr>
                <w:rFonts w:hint="eastAsia"/>
                <w:noProof/>
                <w:lang w:eastAsia="zh-CN"/>
              </w:rPr>
              <w:t xml:space="preserve">requirments are captured to support LMF subscribe/request AI positioning model from NWDAF using </w:t>
            </w:r>
            <w:r w:rsidRPr="0086424F">
              <w:rPr>
                <w:lang w:eastAsia="ko-KR"/>
              </w:rPr>
              <w:t>Nnwdaf_MLModelProvision service</w:t>
            </w:r>
            <w:r>
              <w:rPr>
                <w:rFonts w:hint="eastAsia"/>
                <w:lang w:eastAsia="zh-CN"/>
              </w:rPr>
              <w:t>/</w:t>
            </w:r>
            <w:r w:rsidRPr="0086424F">
              <w:rPr>
                <w:rFonts w:eastAsia="等线"/>
                <w:lang w:eastAsia="zh-CN"/>
              </w:rPr>
              <w:t>Nnwdaf_MLModelInfo services</w:t>
            </w:r>
            <w:r>
              <w:rPr>
                <w:rFonts w:eastAsia="等线" w:hint="eastAsia"/>
                <w:lang w:eastAsia="zh-CN"/>
              </w:rPr>
              <w:t>:</w:t>
            </w:r>
          </w:p>
          <w:p w14:paraId="083E14E3" w14:textId="77777777" w:rsidR="00DD53C4" w:rsidRDefault="00DD53C4" w:rsidP="00F532FB">
            <w:pPr>
              <w:pStyle w:val="CRCoverPage"/>
              <w:spacing w:after="0"/>
              <w:ind w:left="100"/>
              <w:rPr>
                <w:noProof/>
                <w:lang w:eastAsia="zh-CN"/>
              </w:rPr>
            </w:pPr>
          </w:p>
          <w:p w14:paraId="48D4CCD4" w14:textId="1D420171" w:rsidR="00DD53C4" w:rsidRPr="00DD53C4" w:rsidRDefault="00DD53C4" w:rsidP="00F532FB">
            <w:pPr>
              <w:pStyle w:val="CRCoverPage"/>
              <w:spacing w:after="0"/>
              <w:ind w:left="100"/>
              <w:rPr>
                <w:rFonts w:ascii="Times New Roman" w:hAnsi="Times New Roman"/>
                <w:i/>
                <w:iCs/>
                <w:noProof/>
                <w:lang w:eastAsia="zh-CN"/>
              </w:rPr>
            </w:pPr>
            <w:r w:rsidRPr="00DD53C4">
              <w:rPr>
                <w:rFonts w:ascii="Times New Roman" w:hAnsi="Times New Roman"/>
                <w:noProof/>
                <w:lang w:eastAsia="zh-CN"/>
              </w:rPr>
              <w:t>“</w:t>
            </w:r>
            <w:r w:rsidRPr="00DD53C4">
              <w:rPr>
                <w:rFonts w:ascii="Times New Roman" w:eastAsia="等线" w:hAnsi="Times New Roman"/>
                <w:i/>
                <w:iCs/>
                <w:highlight w:val="yellow"/>
                <w:lang w:eastAsia="zh-CN"/>
              </w:rPr>
              <w:t>The NWDAF (MTLF) may also provide trained ML Models to the LMF</w:t>
            </w:r>
            <w:r w:rsidRPr="00DD53C4">
              <w:rPr>
                <w:rFonts w:ascii="Times New Roman" w:eastAsia="等线" w:hAnsi="Times New Roman"/>
                <w:i/>
                <w:iCs/>
                <w:lang w:eastAsia="zh-CN"/>
              </w:rPr>
              <w:t>, as defined in TS 23.273[39].</w:t>
            </w:r>
            <w:r w:rsidRPr="00DD53C4">
              <w:rPr>
                <w:rFonts w:ascii="Times New Roman" w:hAnsi="Times New Roman"/>
                <w:i/>
                <w:iCs/>
                <w:noProof/>
                <w:lang w:eastAsia="zh-CN"/>
              </w:rPr>
              <w:t>”</w:t>
            </w:r>
          </w:p>
          <w:p w14:paraId="2145BBB6" w14:textId="77777777" w:rsidR="00DD53C4" w:rsidRDefault="00DD53C4" w:rsidP="00F532FB">
            <w:pPr>
              <w:pStyle w:val="CRCoverPage"/>
              <w:spacing w:after="0"/>
              <w:ind w:left="100"/>
              <w:rPr>
                <w:noProof/>
                <w:lang w:eastAsia="zh-CN"/>
              </w:rPr>
            </w:pPr>
          </w:p>
          <w:p w14:paraId="31533D00" w14:textId="77777777" w:rsidR="00DD53C4" w:rsidRPr="00DD53C4" w:rsidRDefault="00DD53C4" w:rsidP="00DD53C4">
            <w:pPr>
              <w:overflowPunct w:val="0"/>
              <w:autoSpaceDE w:val="0"/>
              <w:autoSpaceDN w:val="0"/>
              <w:adjustRightInd w:val="0"/>
              <w:rPr>
                <w:rFonts w:eastAsia="等线"/>
                <w:i/>
                <w:iCs/>
                <w:lang w:eastAsia="ko-KR"/>
              </w:rPr>
            </w:pPr>
            <w:r>
              <w:rPr>
                <w:noProof/>
                <w:lang w:eastAsia="zh-CN"/>
              </w:rPr>
              <w:t>“</w:t>
            </w:r>
            <w:r w:rsidRPr="00DD53C4">
              <w:rPr>
                <w:rFonts w:eastAsia="等线"/>
                <w:i/>
                <w:iCs/>
                <w:lang w:eastAsia="ko-KR"/>
              </w:rPr>
              <w:t>The procedure in Figure 6.2A.1-1 is used by an NWDAF service consumer, i.e.:</w:t>
            </w:r>
          </w:p>
          <w:p w14:paraId="615807A2" w14:textId="77777777" w:rsidR="00DD53C4" w:rsidRPr="00DD53C4" w:rsidRDefault="00DD53C4" w:rsidP="00DD53C4">
            <w:pPr>
              <w:pStyle w:val="afb"/>
              <w:numPr>
                <w:ilvl w:val="0"/>
                <w:numId w:val="36"/>
              </w:numPr>
              <w:overflowPunct w:val="0"/>
              <w:autoSpaceDE w:val="0"/>
              <w:autoSpaceDN w:val="0"/>
              <w:adjustRightInd w:val="0"/>
              <w:rPr>
                <w:rFonts w:eastAsia="等线"/>
                <w:i/>
                <w:iCs/>
                <w:lang w:eastAsia="zh-CN"/>
              </w:rPr>
            </w:pPr>
            <w:r w:rsidRPr="00DD53C4">
              <w:rPr>
                <w:rFonts w:eastAsia="等线"/>
                <w:i/>
                <w:iCs/>
                <w:lang w:eastAsia="zh-CN"/>
              </w:rPr>
              <w:t>an NWDAF containing AnLF to subscribe/unsubscribe at another NWDAF, i.e. an NWDAF containing MTLF;</w:t>
            </w:r>
          </w:p>
          <w:p w14:paraId="0929BB81" w14:textId="77777777" w:rsidR="00DD53C4" w:rsidRPr="00DD53C4" w:rsidRDefault="00DD53C4" w:rsidP="00DD53C4">
            <w:pPr>
              <w:pStyle w:val="afb"/>
              <w:numPr>
                <w:ilvl w:val="0"/>
                <w:numId w:val="36"/>
              </w:numPr>
              <w:overflowPunct w:val="0"/>
              <w:autoSpaceDE w:val="0"/>
              <w:autoSpaceDN w:val="0"/>
              <w:adjustRightInd w:val="0"/>
              <w:rPr>
                <w:rFonts w:eastAsia="等线"/>
                <w:i/>
                <w:iCs/>
                <w:lang w:eastAsia="zh-CN"/>
              </w:rPr>
            </w:pPr>
            <w:r w:rsidRPr="00DD53C4">
              <w:rPr>
                <w:rFonts w:eastAsia="等线"/>
                <w:i/>
                <w:iCs/>
                <w:lang w:eastAsia="zh-CN"/>
              </w:rPr>
              <w:t>or an NWDAF containing MTLF to subscribe/unsubscribe at another NWDAF containing MTLF, i.e. an FL server NWDAF;</w:t>
            </w:r>
          </w:p>
          <w:p w14:paraId="210AFBB0" w14:textId="77777777" w:rsidR="00DD53C4" w:rsidRDefault="00DD53C4" w:rsidP="00DD53C4">
            <w:pPr>
              <w:pStyle w:val="afb"/>
              <w:numPr>
                <w:ilvl w:val="0"/>
                <w:numId w:val="37"/>
              </w:numPr>
              <w:overflowPunct w:val="0"/>
              <w:autoSpaceDE w:val="0"/>
              <w:autoSpaceDN w:val="0"/>
              <w:adjustRightInd w:val="0"/>
              <w:rPr>
                <w:rFonts w:eastAsia="等线"/>
                <w:i/>
                <w:iCs/>
                <w:lang w:eastAsia="ko-KR"/>
              </w:rPr>
            </w:pPr>
            <w:r w:rsidRPr="00DD53C4">
              <w:rPr>
                <w:rFonts w:eastAsia="等线"/>
                <w:i/>
                <w:iCs/>
                <w:lang w:eastAsia="ko-KR"/>
              </w:rPr>
              <w:t xml:space="preserve">or </w:t>
            </w:r>
            <w:r w:rsidRPr="00DD53C4">
              <w:rPr>
                <w:rFonts w:eastAsia="等线"/>
                <w:i/>
                <w:iCs/>
                <w:highlight w:val="yellow"/>
                <w:lang w:eastAsia="ko-KR"/>
              </w:rPr>
              <w:t>an LMF to subscribe/unsubscribe at an NWDAF containing MTLF</w:t>
            </w:r>
            <w:r w:rsidRPr="00DD53C4">
              <w:rPr>
                <w:rFonts w:eastAsia="等线"/>
                <w:i/>
                <w:iCs/>
                <w:lang w:eastAsia="ko-KR"/>
              </w:rPr>
              <w:t xml:space="preserve">, </w:t>
            </w:r>
          </w:p>
          <w:p w14:paraId="6DD13F4C" w14:textId="23E0985C" w:rsidR="00DD53C4" w:rsidRPr="00DD53C4" w:rsidRDefault="00DD53C4" w:rsidP="00DD53C4">
            <w:pPr>
              <w:pStyle w:val="afb"/>
              <w:overflowPunct w:val="0"/>
              <w:autoSpaceDE w:val="0"/>
              <w:autoSpaceDN w:val="0"/>
              <w:adjustRightInd w:val="0"/>
              <w:ind w:left="360"/>
              <w:rPr>
                <w:rFonts w:eastAsia="等线"/>
                <w:i/>
                <w:iCs/>
                <w:lang w:eastAsia="ko-KR"/>
              </w:rPr>
            </w:pPr>
            <w:r>
              <w:rPr>
                <w:rFonts w:eastAsia="等线"/>
                <w:i/>
                <w:iCs/>
                <w:lang w:eastAsia="zh-CN"/>
              </w:rPr>
              <w:t>…</w:t>
            </w:r>
          </w:p>
          <w:p w14:paraId="052AE1C5" w14:textId="3D664EC7" w:rsidR="00DD53C4" w:rsidRDefault="00DD53C4" w:rsidP="00F532FB">
            <w:pPr>
              <w:pStyle w:val="CRCoverPage"/>
              <w:spacing w:after="0"/>
              <w:ind w:left="100"/>
              <w:rPr>
                <w:noProof/>
                <w:lang w:eastAsia="zh-CN"/>
              </w:rPr>
            </w:pPr>
            <w:r>
              <w:rPr>
                <w:noProof/>
                <w:lang w:eastAsia="zh-CN"/>
              </w:rPr>
              <w:t>”</w:t>
            </w:r>
          </w:p>
          <w:p w14:paraId="4FEB09C9" w14:textId="77777777" w:rsidR="00F03E7D" w:rsidRDefault="00F03E7D" w:rsidP="00F532FB">
            <w:pPr>
              <w:pStyle w:val="CRCoverPage"/>
              <w:spacing w:after="0"/>
              <w:ind w:left="100"/>
              <w:rPr>
                <w:noProof/>
                <w:lang w:eastAsia="zh-CN"/>
              </w:rPr>
            </w:pPr>
          </w:p>
          <w:p w14:paraId="7A41CD65" w14:textId="77777777" w:rsidR="00DD53C4" w:rsidRPr="00DD53C4" w:rsidRDefault="00DD53C4" w:rsidP="00DD53C4">
            <w:pPr>
              <w:overflowPunct w:val="0"/>
              <w:autoSpaceDE w:val="0"/>
              <w:autoSpaceDN w:val="0"/>
              <w:adjustRightInd w:val="0"/>
              <w:rPr>
                <w:rFonts w:eastAsia="等线"/>
                <w:i/>
                <w:iCs/>
                <w:lang w:eastAsia="zh-CN"/>
              </w:rPr>
            </w:pPr>
            <w:r>
              <w:rPr>
                <w:noProof/>
                <w:lang w:eastAsia="zh-CN"/>
              </w:rPr>
              <w:t>“</w:t>
            </w:r>
            <w:r w:rsidRPr="00DD53C4">
              <w:rPr>
                <w:rFonts w:eastAsia="等线"/>
                <w:i/>
                <w:iCs/>
                <w:lang w:eastAsia="zh-CN"/>
              </w:rPr>
              <w:t>The procedure in Figure 6.2A.3-1 is used by an NWDAF service consumer, i.e.:</w:t>
            </w:r>
          </w:p>
          <w:p w14:paraId="4971A2F0" w14:textId="77777777" w:rsidR="00DD53C4" w:rsidRPr="00DD53C4" w:rsidRDefault="00DD53C4" w:rsidP="00DD53C4">
            <w:pPr>
              <w:pStyle w:val="afb"/>
              <w:numPr>
                <w:ilvl w:val="0"/>
                <w:numId w:val="36"/>
              </w:numPr>
              <w:overflowPunct w:val="0"/>
              <w:autoSpaceDE w:val="0"/>
              <w:autoSpaceDN w:val="0"/>
              <w:adjustRightInd w:val="0"/>
              <w:rPr>
                <w:i/>
                <w:iCs/>
                <w:lang w:eastAsia="zh-CN"/>
              </w:rPr>
            </w:pPr>
            <w:r w:rsidRPr="00DD53C4">
              <w:rPr>
                <w:i/>
                <w:iCs/>
                <w:lang w:eastAsia="zh-CN"/>
              </w:rPr>
              <w:t>an NWDAF containing AnLF to request and get from another NWDAF, i.e. an NWDAF containing MTLF ML Model Information;</w:t>
            </w:r>
          </w:p>
          <w:p w14:paraId="2784A5C9" w14:textId="77777777" w:rsidR="00DD53C4" w:rsidRPr="00DD53C4" w:rsidRDefault="00DD53C4" w:rsidP="00DD53C4">
            <w:pPr>
              <w:pStyle w:val="afb"/>
              <w:numPr>
                <w:ilvl w:val="0"/>
                <w:numId w:val="36"/>
              </w:numPr>
              <w:overflowPunct w:val="0"/>
              <w:autoSpaceDE w:val="0"/>
              <w:autoSpaceDN w:val="0"/>
              <w:adjustRightInd w:val="0"/>
              <w:rPr>
                <w:i/>
                <w:iCs/>
                <w:lang w:eastAsia="zh-CN"/>
              </w:rPr>
            </w:pPr>
            <w:r w:rsidRPr="00DD53C4">
              <w:rPr>
                <w:i/>
                <w:iCs/>
                <w:lang w:eastAsia="zh-CN"/>
              </w:rPr>
              <w:t xml:space="preserve"> or an NWDAF containing MTLF to request and get from another NWDAF containing MTLF worked as FL server ML Model Information;</w:t>
            </w:r>
          </w:p>
          <w:p w14:paraId="26D8C645" w14:textId="77777777" w:rsidR="00DD53C4" w:rsidRPr="00DD53C4" w:rsidRDefault="00DD53C4" w:rsidP="00DD53C4">
            <w:pPr>
              <w:pStyle w:val="afb"/>
              <w:numPr>
                <w:ilvl w:val="0"/>
                <w:numId w:val="36"/>
              </w:numPr>
              <w:overflowPunct w:val="0"/>
              <w:autoSpaceDE w:val="0"/>
              <w:autoSpaceDN w:val="0"/>
              <w:adjustRightInd w:val="0"/>
              <w:rPr>
                <w:i/>
                <w:iCs/>
                <w:highlight w:val="yellow"/>
                <w:lang w:eastAsia="zh-CN"/>
              </w:rPr>
            </w:pPr>
            <w:r w:rsidRPr="00DD53C4">
              <w:rPr>
                <w:i/>
                <w:iCs/>
                <w:lang w:eastAsia="zh-CN"/>
              </w:rPr>
              <w:t xml:space="preserve">or </w:t>
            </w:r>
            <w:r w:rsidRPr="00DD53C4">
              <w:rPr>
                <w:i/>
                <w:iCs/>
                <w:highlight w:val="yellow"/>
                <w:lang w:eastAsia="zh-CN"/>
              </w:rPr>
              <w:t>an LMF to request and get from NWDAF containing MTLF</w:t>
            </w:r>
            <w:r w:rsidRPr="00DD53C4">
              <w:rPr>
                <w:rFonts w:eastAsia="等线"/>
                <w:i/>
                <w:iCs/>
                <w:highlight w:val="yellow"/>
                <w:lang w:eastAsia="zh-CN"/>
              </w:rPr>
              <w:t xml:space="preserve"> ML Model Information</w:t>
            </w:r>
            <w:r w:rsidRPr="00DD53C4">
              <w:rPr>
                <w:i/>
                <w:iCs/>
                <w:highlight w:val="yellow"/>
                <w:lang w:eastAsia="zh-CN"/>
              </w:rPr>
              <w:t xml:space="preserve">, </w:t>
            </w:r>
          </w:p>
          <w:p w14:paraId="184BD69D" w14:textId="78C41780" w:rsidR="00DD53C4" w:rsidRPr="00DD53C4" w:rsidRDefault="00DD53C4" w:rsidP="00DD53C4">
            <w:pPr>
              <w:pStyle w:val="afb"/>
              <w:overflowPunct w:val="0"/>
              <w:autoSpaceDE w:val="0"/>
              <w:autoSpaceDN w:val="0"/>
              <w:adjustRightInd w:val="0"/>
              <w:ind w:left="420"/>
              <w:rPr>
                <w:i/>
                <w:iCs/>
                <w:lang w:eastAsia="zh-CN"/>
              </w:rPr>
            </w:pPr>
            <w:r w:rsidRPr="00DD53C4">
              <w:rPr>
                <w:i/>
                <w:iCs/>
                <w:lang w:eastAsia="zh-CN"/>
              </w:rPr>
              <w:t>…</w:t>
            </w:r>
          </w:p>
          <w:p w14:paraId="7E6FF41A" w14:textId="653B0C06" w:rsidR="00DD53C4" w:rsidRDefault="00DD53C4" w:rsidP="00F532FB">
            <w:pPr>
              <w:pStyle w:val="CRCoverPage"/>
              <w:spacing w:after="0"/>
              <w:ind w:left="100"/>
              <w:rPr>
                <w:noProof/>
                <w:lang w:eastAsia="zh-CN"/>
              </w:rPr>
            </w:pPr>
            <w:r>
              <w:rPr>
                <w:noProof/>
                <w:lang w:eastAsia="zh-CN"/>
              </w:rPr>
              <w:t>”</w:t>
            </w:r>
          </w:p>
          <w:p w14:paraId="708AA7DE" w14:textId="37669A86" w:rsidR="00F532FB" w:rsidRDefault="00F532FB" w:rsidP="00F03E7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693F74D" w14:textId="23615A58" w:rsidR="00661531" w:rsidRDefault="00F03E7D" w:rsidP="00F03E7D">
            <w:pPr>
              <w:pStyle w:val="CRCoverPage"/>
              <w:spacing w:after="0"/>
              <w:rPr>
                <w:noProof/>
                <w:lang w:eastAsia="zh-CN"/>
              </w:rPr>
            </w:pPr>
            <w:r>
              <w:rPr>
                <w:rFonts w:hint="eastAsia"/>
                <w:noProof/>
                <w:lang w:eastAsia="zh-CN"/>
              </w:rPr>
              <w:t xml:space="preserve">  </w:t>
            </w:r>
            <w:r w:rsidR="00DD53C4">
              <w:rPr>
                <w:rFonts w:hint="eastAsia"/>
                <w:lang w:eastAsia="zh-CN"/>
              </w:rPr>
              <w:t>NWDAF services (</w:t>
            </w:r>
            <w:r w:rsidR="00DD53C4" w:rsidRPr="0086424F">
              <w:rPr>
                <w:lang w:eastAsia="ko-KR"/>
              </w:rPr>
              <w:t xml:space="preserve">Nnwdaf_MLModelProvision </w:t>
            </w:r>
            <w:r w:rsidR="00DD53C4">
              <w:rPr>
                <w:rFonts w:hint="eastAsia"/>
                <w:lang w:eastAsia="zh-CN"/>
              </w:rPr>
              <w:t>/</w:t>
            </w:r>
            <w:r w:rsidR="00DD53C4" w:rsidRPr="0086424F">
              <w:rPr>
                <w:rFonts w:eastAsia="等线"/>
                <w:lang w:eastAsia="zh-CN"/>
              </w:rPr>
              <w:t>Nnwdaf_MLModelInfo</w:t>
            </w:r>
            <w:r w:rsidR="00DD53C4">
              <w:rPr>
                <w:rFonts w:hint="eastAsia"/>
                <w:lang w:eastAsia="zh-CN"/>
              </w:rPr>
              <w:t>) are enhanced to support providing AI positioning model to LMF</w:t>
            </w:r>
          </w:p>
          <w:p w14:paraId="31C656EC" w14:textId="6434B6E3" w:rsidR="00F03E7D" w:rsidRDefault="00F03E7D" w:rsidP="00F03E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620A4" w:rsidR="00684AAB" w:rsidRDefault="00EB390D" w:rsidP="0054633E">
            <w:pPr>
              <w:pStyle w:val="CRCoverPage"/>
              <w:spacing w:after="0"/>
              <w:ind w:left="100"/>
            </w:pPr>
            <w:r>
              <w:rPr>
                <w:noProof/>
              </w:rPr>
              <w:t>The n</w:t>
            </w:r>
            <w:r w:rsidR="00DD53C4" w:rsidRPr="00DD53C4">
              <w:rPr>
                <w:noProof/>
              </w:rPr>
              <w:t>ew feature of how LMF discover</w:t>
            </w:r>
            <w:r>
              <w:rPr>
                <w:noProof/>
              </w:rPr>
              <w:t>s</w:t>
            </w:r>
            <w:r w:rsidR="00DD53C4" w:rsidRPr="00DD53C4">
              <w:rPr>
                <w:noProof/>
              </w:rPr>
              <w:t xml:space="preserve"> a suitable MTLF via NRF and how LMF request</w:t>
            </w:r>
            <w:r>
              <w:rPr>
                <w:noProof/>
              </w:rPr>
              <w:t>s</w:t>
            </w:r>
            <w:r w:rsidR="00DD53C4" w:rsidRPr="00DD53C4">
              <w:rPr>
                <w:noProof/>
              </w:rPr>
              <w:t xml:space="preserve"> ML Model from MTLF is </w:t>
            </w:r>
            <w:r w:rsidR="00481CD1">
              <w:rPr>
                <w:noProof/>
              </w:rPr>
              <w:t xml:space="preserve">not </w:t>
            </w:r>
            <w:r w:rsidR="00DD53C4">
              <w:rPr>
                <w:rFonts w:hint="eastAsia"/>
                <w:noProof/>
                <w:lang w:eastAsia="zh-CN"/>
              </w:rPr>
              <w:t>captured in stage 3</w:t>
            </w:r>
            <w:r w:rsidR="00481CD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5E8BC" w:rsidR="001E41F3" w:rsidRDefault="007014B0">
            <w:pPr>
              <w:pStyle w:val="CRCoverPage"/>
              <w:spacing w:after="0"/>
              <w:ind w:left="100"/>
              <w:rPr>
                <w:noProof/>
              </w:rPr>
            </w:pPr>
            <w:r>
              <w:rPr>
                <w:rFonts w:hint="eastAsia"/>
                <w:noProof/>
                <w:lang w:eastAsia="zh-CN"/>
              </w:rPr>
              <w:t>4.1, 4.5.1.2, 4.5.1.3.2, 4.5.2.1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FA670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08CF26" w14:textId="77777777" w:rsidR="00DD53C4" w:rsidRDefault="00DD53C4" w:rsidP="00DD53C4">
      <w:pPr>
        <w:pStyle w:val="2"/>
      </w:pPr>
      <w:bookmarkStart w:id="2" w:name="_Toc148522448"/>
      <w:bookmarkStart w:id="3" w:name="_Toc68168891"/>
      <w:bookmarkStart w:id="4" w:name="_Toc104538875"/>
      <w:bookmarkStart w:id="5" w:name="_Toc85556962"/>
      <w:bookmarkStart w:id="6" w:name="_Toc120702176"/>
      <w:bookmarkStart w:id="7" w:name="_Toc136562223"/>
      <w:bookmarkStart w:id="8" w:name="_Toc90655749"/>
      <w:bookmarkStart w:id="9" w:name="_Toc145705544"/>
      <w:bookmarkStart w:id="10" w:name="_Toc70550537"/>
      <w:bookmarkStart w:id="11" w:name="_Toc50031907"/>
      <w:bookmarkStart w:id="12" w:name="_Toc56640894"/>
      <w:bookmarkStart w:id="13" w:name="_Toc45133977"/>
      <w:bookmarkStart w:id="14" w:name="_Toc66231730"/>
      <w:bookmarkStart w:id="15" w:name="_Toc98233510"/>
      <w:bookmarkStart w:id="16" w:name="_Toc88667464"/>
      <w:bookmarkStart w:id="17" w:name="_Toc113031537"/>
      <w:bookmarkStart w:id="18" w:name="_Toc85552863"/>
      <w:bookmarkStart w:id="19" w:name="_Toc36102392"/>
      <w:bookmarkStart w:id="20" w:name="_Toc83232974"/>
      <w:bookmarkStart w:id="21" w:name="_Toc28012751"/>
      <w:bookmarkStart w:id="22" w:name="_Toc43563434"/>
      <w:bookmarkStart w:id="23" w:name="_Toc94064130"/>
      <w:bookmarkStart w:id="24" w:name="_Toc34266221"/>
      <w:bookmarkStart w:id="25" w:name="_Toc101244286"/>
      <w:bookmarkStart w:id="26" w:name="_Toc59017862"/>
      <w:bookmarkStart w:id="27" w:name="_Toc112950997"/>
      <w:bookmarkStart w:id="28" w:name="_Toc138754057"/>
      <w:bookmarkStart w:id="29" w:name="_Toc114133676"/>
      <w:bookmarkStart w:id="30" w:name="_Toc51762827"/>
      <w:bookmarkStart w:id="31" w:name="_Toc164920572"/>
      <w:bookmarkStart w:id="32" w:name="_Toc170120114"/>
      <w:bookmarkStart w:id="33" w:name="_Toc175858359"/>
      <w:bookmarkStart w:id="34" w:name="_Toc175859432"/>
      <w:bookmarkStart w:id="35" w:name="_Toc146295267"/>
      <w:bookmarkStart w:id="36" w:name="_Toc19634061"/>
      <w:bookmarkStart w:id="37" w:name="_Toc44862899"/>
      <w:bookmarkStart w:id="38" w:name="_Toc146090911"/>
      <w:bookmarkStart w:id="39" w:name="_Toc19634093"/>
      <w:bookmarkStart w:id="40" w:name="_Toc44862931"/>
      <w:bookmarkStart w:id="41" w:name="_Toc146090943"/>
      <w:bookmarkStart w:id="42" w:name="_Toc146237840"/>
      <w:bookmarkStart w:id="43" w:name="_Toc26193027"/>
      <w:bookmarkStart w:id="44" w:name="_Toc26193099"/>
      <w:bookmarkStart w:id="45" w:name="_Toc35266502"/>
      <w:bookmarkStart w:id="46" w:name="_Toc43195261"/>
      <w:bookmarkStart w:id="47" w:name="_Toc45264015"/>
      <w:bookmarkStart w:id="48" w:name="_Toc92299357"/>
      <w:bookmarkStart w:id="49" w:name="_Toc146237859"/>
      <w:bookmarkStart w:id="50" w:name="_Toc20232433"/>
      <w:bookmarkStart w:id="51" w:name="_Toc27746519"/>
      <w:bookmarkStart w:id="52" w:name="_Toc36212699"/>
      <w:bookmarkStart w:id="53" w:name="_Toc36656876"/>
      <w:bookmarkStart w:id="54" w:name="_Toc45286537"/>
      <w:bookmarkStart w:id="55" w:name="_Toc51947804"/>
      <w:bookmarkStart w:id="56" w:name="_Toc51948896"/>
      <w:bookmarkStart w:id="57" w:name="_Toc131395811"/>
      <w:bookmarkStart w:id="58" w:name="_Toc20232435"/>
      <w:bookmarkStart w:id="59" w:name="_Toc27746521"/>
      <w:bookmarkStart w:id="60" w:name="_Toc36212701"/>
      <w:bookmarkStart w:id="61" w:name="_Toc36656878"/>
      <w:bookmarkStart w:id="62" w:name="_Toc45286539"/>
      <w:bookmarkStart w:id="63" w:name="_Toc51947806"/>
      <w:bookmarkStart w:id="64" w:name="_Toc51948898"/>
      <w:bookmarkStart w:id="65" w:name="_Toc131395813"/>
      <w:bookmarkStart w:id="66" w:name="_Toc131395814"/>
      <w:bookmarkStart w:id="67" w:name="_Toc20232673"/>
      <w:bookmarkStart w:id="68" w:name="_Toc27746775"/>
      <w:bookmarkStart w:id="69" w:name="_Toc36212957"/>
      <w:bookmarkStart w:id="70" w:name="_Toc36657134"/>
      <w:bookmarkStart w:id="71" w:name="_Toc45286798"/>
      <w:bookmarkStart w:id="72" w:name="_Toc51948067"/>
      <w:bookmarkStart w:id="73" w:name="_Toc51949159"/>
      <w:bookmarkStart w:id="74" w:name="_Toc131398285"/>
      <w:bookmarkStart w:id="75" w:name="_Toc131398287"/>
      <w:bookmarkStart w:id="76" w:name="_Toc20209055"/>
      <w:bookmarkStart w:id="77" w:name="_Toc27581300"/>
      <w:bookmarkStart w:id="78" w:name="_Toc36113451"/>
      <w:bookmarkStart w:id="79" w:name="_Toc45212709"/>
      <w:bookmarkStart w:id="80" w:name="_Toc51932222"/>
      <w:bookmarkStart w:id="81" w:name="_Toc146249884"/>
      <w:bookmarkStart w:id="82" w:name="_Toc20209078"/>
      <w:bookmarkStart w:id="83" w:name="_Toc27581326"/>
      <w:bookmarkStart w:id="84" w:name="_Toc36113477"/>
      <w:bookmarkStart w:id="85" w:name="_Toc45212735"/>
      <w:bookmarkStart w:id="86" w:name="_Toc51932248"/>
      <w:bookmarkStart w:id="87" w:name="_Toc146249911"/>
      <w:bookmarkStart w:id="88" w:name="_Toc20232391"/>
      <w:bookmarkStart w:id="89" w:name="_Toc27746477"/>
      <w:bookmarkStart w:id="90" w:name="_Toc36212657"/>
      <w:bookmarkStart w:id="91" w:name="_Toc36656834"/>
      <w:bookmarkStart w:id="92" w:name="_Toc45286495"/>
      <w:bookmarkStart w:id="93" w:name="_Toc51947762"/>
      <w:bookmarkStart w:id="94" w:name="_Toc51948854"/>
      <w:bookmarkStart w:id="95" w:name="_Toc146294942"/>
      <w:bookmarkStart w:id="96" w:name="_Toc20232675"/>
      <w:bookmarkStart w:id="97" w:name="_Toc27746777"/>
      <w:bookmarkStart w:id="98" w:name="_Toc36212959"/>
      <w:bookmarkStart w:id="99" w:name="_Toc36657136"/>
      <w:bookmarkStart w:id="100" w:name="_Toc45286800"/>
      <w:bookmarkStart w:id="101" w:name="_Toc51948069"/>
      <w:bookmarkStart w:id="102" w:name="_Toc51949161"/>
      <w:bookmarkStart w:id="103" w:name="_Toc131396083"/>
      <w:bookmarkStart w:id="104" w:name="_Toc517469172"/>
      <w:bookmarkStart w:id="105" w:name="_Toc26193014"/>
      <w:bookmarkStart w:id="106" w:name="_Toc26193086"/>
      <w:bookmarkStart w:id="107" w:name="_Toc35266489"/>
      <w:bookmarkStart w:id="108" w:name="_Toc43195248"/>
      <w:bookmarkStart w:id="109" w:name="_Toc45264002"/>
      <w:bookmarkStart w:id="110" w:name="_Toc92299344"/>
      <w:bookmarkStart w:id="111" w:name="_Toc123630306"/>
      <w:bookmarkStart w:id="112" w:name="_Toc114484699"/>
      <w:bookmarkStart w:id="113" w:name="_Hlk114581580"/>
      <w:bookmarkStart w:id="114" w:name="_Toc20232683"/>
      <w:bookmarkStart w:id="115" w:name="_Toc27746785"/>
      <w:bookmarkStart w:id="116" w:name="_Toc36212967"/>
      <w:bookmarkStart w:id="117" w:name="_Toc36657144"/>
      <w:bookmarkStart w:id="118" w:name="_Toc45286808"/>
      <w:bookmarkStart w:id="119" w:name="_Toc51948077"/>
      <w:bookmarkStart w:id="120" w:name="_Toc51949169"/>
      <w:bookmarkStart w:id="121" w:name="_Toc114476338"/>
      <w:bookmarkStart w:id="122" w:name="_Toc114485497"/>
      <w:bookmarkStart w:id="123" w:name="_Toc68203531"/>
      <w:bookmarkStart w:id="124" w:name="_Toc20217977"/>
      <w:bookmarkStart w:id="125" w:name="_Toc27743862"/>
      <w:bookmarkStart w:id="126" w:name="_Toc35959433"/>
      <w:bookmarkStart w:id="127" w:name="_Toc45202865"/>
      <w:bookmarkStart w:id="128" w:name="_Toc45700241"/>
      <w:bookmarkStart w:id="129" w:name="_Toc51919977"/>
      <w:bookmarkStart w:id="130" w:name="_Toc68251037"/>
      <w:bookmarkStart w:id="131" w:name="_Toc114844022"/>
      <w:bookmarkStart w:id="132" w:name="_Toc19634167"/>
      <w:bookmarkStart w:id="133" w:name="_Toc44863007"/>
      <w:bookmarkStart w:id="134" w:name="_Toc155099482"/>
      <w:bookmarkStart w:id="135" w:name="_Toc35266510"/>
      <w:bookmarkStart w:id="136" w:name="_Toc43195269"/>
      <w:bookmarkStart w:id="137" w:name="_Toc45264023"/>
      <w:bookmarkStart w:id="138" w:name="_Toc92299365"/>
      <w:bookmarkStart w:id="139" w:name="_Toc155373640"/>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FFC444" w14:textId="77777777" w:rsidR="00DD53C4" w:rsidRDefault="00DD53C4" w:rsidP="00DD53C4">
      <w:pPr>
        <w:rPr>
          <w:lang w:eastAsia="zh-CN"/>
        </w:rPr>
      </w:pPr>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14:paraId="1D1927EB" w14:textId="77777777" w:rsidR="00DD53C4" w:rsidRDefault="00DD53C4" w:rsidP="00DD53C4">
      <w:pPr>
        <w:rPr>
          <w:lang w:eastAsia="zh-CN"/>
        </w:rPr>
      </w:pPr>
      <w:r>
        <w:rPr>
          <w:lang w:eastAsia="zh-CN"/>
        </w:rPr>
        <w:t>Analytics information is either statistical information of past events, or predictive information.</w:t>
      </w:r>
    </w:p>
    <w:p w14:paraId="691D1339" w14:textId="77777777" w:rsidR="00DD53C4" w:rsidRDefault="00DD53C4" w:rsidP="00DD53C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B775C08" w14:textId="77777777" w:rsidR="00DD53C4" w:rsidRDefault="00DD53C4" w:rsidP="00DD53C4">
      <w:pPr>
        <w:pStyle w:val="TH"/>
      </w:pPr>
      <w:r>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DD53C4" w14:paraId="1E822EFA" w14:textId="77777777" w:rsidTr="00DE4314">
        <w:tc>
          <w:tcPr>
            <w:tcW w:w="2684" w:type="dxa"/>
            <w:tcBorders>
              <w:top w:val="single" w:sz="6" w:space="0" w:color="auto"/>
              <w:left w:val="single" w:sz="6" w:space="0" w:color="auto"/>
              <w:bottom w:val="single" w:sz="6" w:space="0" w:color="auto"/>
              <w:right w:val="single" w:sz="6" w:space="0" w:color="auto"/>
            </w:tcBorders>
            <w:shd w:val="clear" w:color="auto" w:fill="C0C0C0"/>
          </w:tcPr>
          <w:p w14:paraId="4D126F14" w14:textId="77777777" w:rsidR="00DD53C4" w:rsidRDefault="00DD53C4" w:rsidP="00DE4314">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573C39BE" w14:textId="77777777" w:rsidR="00DD53C4" w:rsidRDefault="00DD53C4" w:rsidP="00DE4314">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3C8001F2" w14:textId="77777777" w:rsidR="00DD53C4" w:rsidRDefault="00DD53C4" w:rsidP="00DE4314">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15D7652D" w14:textId="77777777" w:rsidR="00DD53C4" w:rsidRDefault="00DD53C4" w:rsidP="00DE4314">
            <w:pPr>
              <w:pStyle w:val="TAH"/>
              <w:ind w:left="400" w:hanging="400"/>
            </w:pPr>
            <w:r>
              <w:t>Operation</w:t>
            </w:r>
          </w:p>
          <w:p w14:paraId="03513509" w14:textId="77777777" w:rsidR="00DD53C4" w:rsidRDefault="00DD53C4" w:rsidP="00DE4314">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5D6C4AE6" w14:textId="77777777" w:rsidR="00DD53C4" w:rsidRDefault="00DD53C4" w:rsidP="00DE4314">
            <w:pPr>
              <w:pStyle w:val="TAH"/>
              <w:ind w:left="400" w:hanging="400"/>
            </w:pPr>
            <w:r>
              <w:t>Example Consumer(s)</w:t>
            </w:r>
          </w:p>
        </w:tc>
      </w:tr>
      <w:tr w:rsidR="00DD53C4" w14:paraId="29C732C5" w14:textId="77777777" w:rsidTr="00DE4314">
        <w:tc>
          <w:tcPr>
            <w:tcW w:w="2684" w:type="dxa"/>
            <w:vMerge w:val="restart"/>
            <w:tcBorders>
              <w:top w:val="single" w:sz="6" w:space="0" w:color="auto"/>
              <w:left w:val="single" w:sz="6" w:space="0" w:color="auto"/>
              <w:bottom w:val="single" w:sz="6" w:space="0" w:color="auto"/>
              <w:right w:val="single" w:sz="6" w:space="0" w:color="auto"/>
            </w:tcBorders>
          </w:tcPr>
          <w:p w14:paraId="0350FA00" w14:textId="77777777" w:rsidR="00DD53C4" w:rsidRDefault="00DD53C4" w:rsidP="00DE4314">
            <w:pPr>
              <w:pStyle w:val="TAL"/>
            </w:pPr>
            <w:r>
              <w:t>Nnwdaf_EventsSubscription</w:t>
            </w:r>
          </w:p>
          <w:p w14:paraId="549388EC" w14:textId="77777777" w:rsidR="00DD53C4" w:rsidRDefault="00DD53C4" w:rsidP="00DE4314">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3AF8A50C" w14:textId="77777777" w:rsidR="00DD53C4" w:rsidRDefault="00DD53C4" w:rsidP="00DE4314">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6FE089A2" w14:textId="77777777" w:rsidR="00DD53C4" w:rsidRDefault="00DD53C4" w:rsidP="00DE4314">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40D089C" w14:textId="77777777" w:rsidR="00DD53C4" w:rsidRDefault="00DD53C4" w:rsidP="00DE4314">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53100CC8" w14:textId="77777777" w:rsidR="00DD53C4" w:rsidRDefault="00DD53C4" w:rsidP="00DE4314">
            <w:pPr>
              <w:keepNext/>
              <w:keepLines/>
              <w:spacing w:after="0"/>
              <w:rPr>
                <w:rFonts w:ascii="Arial" w:hAnsi="Arial"/>
                <w:sz w:val="18"/>
              </w:rPr>
            </w:pPr>
            <w:r>
              <w:rPr>
                <w:rFonts w:ascii="Arial" w:hAnsi="Arial"/>
                <w:sz w:val="18"/>
              </w:rPr>
              <w:t>PCF, NSSF, AMF, SMF, NEF, AF, LMF, OAM, CEF, NWDAF, DCCF</w:t>
            </w:r>
          </w:p>
        </w:tc>
      </w:tr>
      <w:tr w:rsidR="00DD53C4" w14:paraId="59A78B73" w14:textId="77777777" w:rsidTr="00DE4314">
        <w:tc>
          <w:tcPr>
            <w:tcW w:w="2684" w:type="dxa"/>
            <w:vMerge/>
            <w:tcBorders>
              <w:top w:val="single" w:sz="6" w:space="0" w:color="auto"/>
              <w:left w:val="single" w:sz="6" w:space="0" w:color="auto"/>
              <w:bottom w:val="single" w:sz="6" w:space="0" w:color="auto"/>
              <w:right w:val="single" w:sz="6" w:space="0" w:color="auto"/>
            </w:tcBorders>
            <w:vAlign w:val="center"/>
          </w:tcPr>
          <w:p w14:paraId="59F36870" w14:textId="77777777" w:rsidR="00DD53C4" w:rsidRDefault="00DD53C4" w:rsidP="00DE4314">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9FA655B" w14:textId="77777777" w:rsidR="00DD53C4" w:rsidRDefault="00DD53C4" w:rsidP="00DE4314">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60F37A3" w14:textId="77777777" w:rsidR="00DD53C4" w:rsidRDefault="00DD53C4" w:rsidP="00DE4314">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0D6516A" w14:textId="77777777" w:rsidR="00DD53C4" w:rsidRDefault="00DD53C4" w:rsidP="00DE4314">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8FE2A3F" w14:textId="77777777" w:rsidR="00DD53C4" w:rsidRDefault="00DD53C4" w:rsidP="00DE4314">
            <w:pPr>
              <w:spacing w:after="0"/>
              <w:rPr>
                <w:rFonts w:ascii="Arial" w:hAnsi="Arial"/>
                <w:sz w:val="18"/>
              </w:rPr>
            </w:pPr>
          </w:p>
        </w:tc>
      </w:tr>
      <w:tr w:rsidR="00DD53C4" w14:paraId="37CDE387" w14:textId="77777777" w:rsidTr="00DE4314">
        <w:tc>
          <w:tcPr>
            <w:tcW w:w="2684" w:type="dxa"/>
            <w:vMerge/>
            <w:tcBorders>
              <w:top w:val="single" w:sz="6" w:space="0" w:color="auto"/>
              <w:left w:val="single" w:sz="6" w:space="0" w:color="auto"/>
              <w:bottom w:val="single" w:sz="6" w:space="0" w:color="auto"/>
              <w:right w:val="single" w:sz="6" w:space="0" w:color="auto"/>
            </w:tcBorders>
            <w:vAlign w:val="center"/>
          </w:tcPr>
          <w:p w14:paraId="0B9DAF72" w14:textId="77777777" w:rsidR="00DD53C4" w:rsidRDefault="00DD53C4" w:rsidP="00DE4314">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B6054C6" w14:textId="77777777" w:rsidR="00DD53C4" w:rsidRDefault="00DD53C4" w:rsidP="00DE4314">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9A0F7C8" w14:textId="77777777" w:rsidR="00DD53C4" w:rsidRDefault="00DD53C4" w:rsidP="00DE4314">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F4EBB47" w14:textId="77777777" w:rsidR="00DD53C4" w:rsidRDefault="00DD53C4" w:rsidP="00DE4314">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A7363F0" w14:textId="77777777" w:rsidR="00DD53C4" w:rsidRDefault="00DD53C4" w:rsidP="00DE4314">
            <w:pPr>
              <w:spacing w:after="0"/>
              <w:rPr>
                <w:rFonts w:ascii="Arial" w:hAnsi="Arial"/>
                <w:sz w:val="18"/>
              </w:rPr>
            </w:pPr>
          </w:p>
        </w:tc>
      </w:tr>
      <w:tr w:rsidR="00DD53C4" w14:paraId="5B3E9F93" w14:textId="77777777" w:rsidTr="00DE4314">
        <w:tc>
          <w:tcPr>
            <w:tcW w:w="2684" w:type="dxa"/>
            <w:vMerge/>
            <w:tcBorders>
              <w:top w:val="single" w:sz="6" w:space="0" w:color="auto"/>
              <w:left w:val="single" w:sz="6" w:space="0" w:color="auto"/>
              <w:bottom w:val="single" w:sz="6" w:space="0" w:color="auto"/>
              <w:right w:val="single" w:sz="6" w:space="0" w:color="auto"/>
            </w:tcBorders>
            <w:vAlign w:val="center"/>
          </w:tcPr>
          <w:p w14:paraId="709E76E6" w14:textId="77777777" w:rsidR="00DD53C4" w:rsidRDefault="00DD53C4" w:rsidP="00DE4314">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A4452FD" w14:textId="77777777" w:rsidR="00DD53C4" w:rsidRDefault="00DD53C4" w:rsidP="00DE4314">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A306A15" w14:textId="77777777" w:rsidR="00DD53C4" w:rsidRDefault="00DD53C4" w:rsidP="00DE4314">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2E628DFB" w14:textId="77777777" w:rsidR="00DD53C4" w:rsidRDefault="00DD53C4" w:rsidP="00DE4314">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15EDB4D2" w14:textId="77777777" w:rsidR="00DD53C4" w:rsidRDefault="00DD53C4" w:rsidP="00DE4314">
            <w:pPr>
              <w:pStyle w:val="TAL"/>
              <w:rPr>
                <w:rFonts w:eastAsia="等线"/>
              </w:rPr>
            </w:pPr>
            <w:r>
              <w:t>NWDAF</w:t>
            </w:r>
          </w:p>
        </w:tc>
      </w:tr>
      <w:tr w:rsidR="00DD53C4" w14:paraId="3CACB30D" w14:textId="77777777" w:rsidTr="00DE4314">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0C7CA897" w14:textId="77777777" w:rsidR="00DD53C4" w:rsidRDefault="00DD53C4" w:rsidP="00DE4314">
            <w:pPr>
              <w:pStyle w:val="TAL"/>
              <w:rPr>
                <w:rFonts w:eastAsia="MS Mincho"/>
              </w:rPr>
            </w:pPr>
            <w:r>
              <w:t>Nnwdaf_AnalyticsInfo</w:t>
            </w:r>
          </w:p>
        </w:tc>
        <w:tc>
          <w:tcPr>
            <w:tcW w:w="2007" w:type="dxa"/>
            <w:vMerge w:val="restart"/>
            <w:tcBorders>
              <w:top w:val="single" w:sz="6" w:space="0" w:color="auto"/>
              <w:left w:val="single" w:sz="6" w:space="0" w:color="auto"/>
              <w:bottom w:val="single" w:sz="6" w:space="0" w:color="auto"/>
              <w:right w:val="single" w:sz="6" w:space="0" w:color="auto"/>
            </w:tcBorders>
          </w:tcPr>
          <w:p w14:paraId="255C68B2" w14:textId="77777777" w:rsidR="00DD53C4" w:rsidRDefault="00DD53C4" w:rsidP="00DE4314">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65294536" w14:textId="77777777" w:rsidR="00DD53C4" w:rsidRDefault="00DD53C4" w:rsidP="00DE4314">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7B510C91" w14:textId="77777777" w:rsidR="00DD53C4" w:rsidRDefault="00DD53C4" w:rsidP="00DE4314">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6F5C22B7" w14:textId="77777777" w:rsidR="00DD53C4" w:rsidRDefault="00DD53C4" w:rsidP="00DE4314">
            <w:pPr>
              <w:pStyle w:val="TAL"/>
            </w:pPr>
            <w:r>
              <w:t>PCF, NSSF,</w:t>
            </w:r>
            <w:r>
              <w:rPr>
                <w:rFonts w:eastAsia="等线"/>
              </w:rPr>
              <w:t xml:space="preserve"> AMF, SMF, NEF, AF, LMF, OAM, NWDAF, DCCF</w:t>
            </w:r>
          </w:p>
        </w:tc>
      </w:tr>
      <w:tr w:rsidR="00DD53C4" w14:paraId="783539D9" w14:textId="77777777" w:rsidTr="00DE4314">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485DDB34" w14:textId="77777777" w:rsidR="00DD53C4" w:rsidRDefault="00DD53C4" w:rsidP="00DE4314">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3AF3FCB" w14:textId="77777777" w:rsidR="00DD53C4" w:rsidRDefault="00DD53C4" w:rsidP="00DE4314">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52F29CA" w14:textId="77777777" w:rsidR="00DD53C4" w:rsidRDefault="00DD53C4" w:rsidP="00DE4314">
            <w:pPr>
              <w:pStyle w:val="TAL"/>
            </w:pPr>
            <w:r>
              <w:t>ContextTransfer</w:t>
            </w:r>
          </w:p>
        </w:tc>
        <w:tc>
          <w:tcPr>
            <w:tcW w:w="1426" w:type="dxa"/>
            <w:gridSpan w:val="2"/>
            <w:tcBorders>
              <w:top w:val="single" w:sz="6" w:space="0" w:color="auto"/>
              <w:left w:val="single" w:sz="6" w:space="0" w:color="auto"/>
              <w:bottom w:val="single" w:sz="6" w:space="0" w:color="auto"/>
              <w:right w:val="single" w:sz="6" w:space="0" w:color="auto"/>
            </w:tcBorders>
          </w:tcPr>
          <w:p w14:paraId="7D62D217" w14:textId="77777777" w:rsidR="00DD53C4" w:rsidRDefault="00DD53C4" w:rsidP="00DE4314">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322C6E6" w14:textId="77777777" w:rsidR="00DD53C4" w:rsidRDefault="00DD53C4" w:rsidP="00DE4314">
            <w:pPr>
              <w:pStyle w:val="TAL"/>
            </w:pPr>
            <w:r>
              <w:t>NWDAF</w:t>
            </w:r>
          </w:p>
        </w:tc>
      </w:tr>
      <w:tr w:rsidR="00DD53C4" w14:paraId="608E9175" w14:textId="77777777" w:rsidTr="00DE4314">
        <w:tc>
          <w:tcPr>
            <w:tcW w:w="2684" w:type="dxa"/>
            <w:vMerge w:val="restart"/>
            <w:tcBorders>
              <w:top w:val="single" w:sz="6" w:space="0" w:color="auto"/>
              <w:left w:val="single" w:sz="6" w:space="0" w:color="auto"/>
              <w:bottom w:val="single" w:sz="6" w:space="0" w:color="auto"/>
              <w:right w:val="single" w:sz="6" w:space="0" w:color="auto"/>
            </w:tcBorders>
          </w:tcPr>
          <w:p w14:paraId="2CF920EF" w14:textId="77777777" w:rsidR="00DD53C4" w:rsidRDefault="00DD53C4" w:rsidP="00DE4314">
            <w:pPr>
              <w:pStyle w:val="TAL"/>
            </w:pPr>
            <w:r>
              <w:rPr>
                <w:lang w:eastAsia="zh-CN"/>
              </w:rPr>
              <w:t>Nnwdaf_</w:t>
            </w:r>
            <w:r>
              <w:rPr>
                <w:lang w:eastAsia="ja-JP"/>
              </w:rPr>
              <w:t>DataManagement</w:t>
            </w:r>
          </w:p>
        </w:tc>
        <w:tc>
          <w:tcPr>
            <w:tcW w:w="2007" w:type="dxa"/>
            <w:vMerge w:val="restart"/>
            <w:tcBorders>
              <w:top w:val="single" w:sz="6" w:space="0" w:color="auto"/>
              <w:left w:val="single" w:sz="6" w:space="0" w:color="auto"/>
              <w:bottom w:val="single" w:sz="6" w:space="0" w:color="auto"/>
              <w:right w:val="single" w:sz="6" w:space="0" w:color="auto"/>
            </w:tcBorders>
          </w:tcPr>
          <w:p w14:paraId="6C714843" w14:textId="77777777" w:rsidR="00DD53C4" w:rsidRDefault="00DD53C4" w:rsidP="00DE4314">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50EE3191" w14:textId="77777777" w:rsidR="00DD53C4" w:rsidRDefault="00DD53C4" w:rsidP="00DE4314">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5CF071FF" w14:textId="77777777" w:rsidR="00DD53C4" w:rsidRDefault="00DD53C4" w:rsidP="00DE4314">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F523A2D" w14:textId="77777777" w:rsidR="00DD53C4" w:rsidRDefault="00DD53C4" w:rsidP="00DE4314">
            <w:pPr>
              <w:pStyle w:val="TAL"/>
            </w:pPr>
            <w:r>
              <w:t>NWDAF, DCCF, MFAF</w:t>
            </w:r>
          </w:p>
        </w:tc>
      </w:tr>
      <w:tr w:rsidR="00DD53C4" w14:paraId="063BD3D6" w14:textId="77777777" w:rsidTr="00DE4314">
        <w:tc>
          <w:tcPr>
            <w:tcW w:w="2684" w:type="dxa"/>
            <w:vMerge/>
            <w:tcBorders>
              <w:top w:val="single" w:sz="6" w:space="0" w:color="auto"/>
              <w:left w:val="single" w:sz="6" w:space="0" w:color="auto"/>
              <w:bottom w:val="single" w:sz="6" w:space="0" w:color="auto"/>
              <w:right w:val="single" w:sz="6" w:space="0" w:color="auto"/>
            </w:tcBorders>
            <w:vAlign w:val="center"/>
          </w:tcPr>
          <w:p w14:paraId="586F2FC9" w14:textId="77777777" w:rsidR="00DD53C4" w:rsidRDefault="00DD53C4" w:rsidP="00DE4314">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C891CA5" w14:textId="77777777" w:rsidR="00DD53C4" w:rsidRDefault="00DD53C4" w:rsidP="00DE4314">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31CAB9F" w14:textId="77777777" w:rsidR="00DD53C4" w:rsidRDefault="00DD53C4" w:rsidP="00DE4314">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DF0F01E" w14:textId="77777777" w:rsidR="00DD53C4" w:rsidRDefault="00DD53C4" w:rsidP="00DE4314">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F388465" w14:textId="77777777" w:rsidR="00DD53C4" w:rsidRDefault="00DD53C4" w:rsidP="00DE4314">
            <w:pPr>
              <w:spacing w:after="0"/>
              <w:rPr>
                <w:rFonts w:ascii="Arial" w:hAnsi="Arial"/>
                <w:sz w:val="18"/>
              </w:rPr>
            </w:pPr>
          </w:p>
        </w:tc>
      </w:tr>
      <w:tr w:rsidR="00DD53C4" w14:paraId="2DB88A72" w14:textId="77777777" w:rsidTr="00DE4314">
        <w:tc>
          <w:tcPr>
            <w:tcW w:w="2684" w:type="dxa"/>
            <w:vMerge/>
            <w:tcBorders>
              <w:top w:val="single" w:sz="6" w:space="0" w:color="auto"/>
              <w:left w:val="single" w:sz="6" w:space="0" w:color="auto"/>
              <w:bottom w:val="single" w:sz="6" w:space="0" w:color="auto"/>
              <w:right w:val="single" w:sz="6" w:space="0" w:color="auto"/>
            </w:tcBorders>
            <w:vAlign w:val="center"/>
          </w:tcPr>
          <w:p w14:paraId="403A749C" w14:textId="77777777" w:rsidR="00DD53C4" w:rsidRDefault="00DD53C4" w:rsidP="00DE4314">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D986389" w14:textId="77777777" w:rsidR="00DD53C4" w:rsidRDefault="00DD53C4" w:rsidP="00DE4314">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A2F3098" w14:textId="77777777" w:rsidR="00DD53C4" w:rsidRDefault="00DD53C4" w:rsidP="00DE4314">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F682F66" w14:textId="77777777" w:rsidR="00DD53C4" w:rsidRDefault="00DD53C4" w:rsidP="00DE4314">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AEF69BE" w14:textId="77777777" w:rsidR="00DD53C4" w:rsidRDefault="00DD53C4" w:rsidP="00DE4314">
            <w:pPr>
              <w:spacing w:after="0"/>
              <w:rPr>
                <w:rFonts w:ascii="Arial" w:hAnsi="Arial"/>
                <w:sz w:val="18"/>
              </w:rPr>
            </w:pPr>
          </w:p>
        </w:tc>
      </w:tr>
      <w:tr w:rsidR="00DD53C4" w14:paraId="22257323" w14:textId="77777777" w:rsidTr="00DE4314">
        <w:tc>
          <w:tcPr>
            <w:tcW w:w="2684" w:type="dxa"/>
            <w:vMerge/>
            <w:tcBorders>
              <w:top w:val="single" w:sz="6" w:space="0" w:color="auto"/>
              <w:left w:val="single" w:sz="6" w:space="0" w:color="auto"/>
              <w:bottom w:val="single" w:sz="6" w:space="0" w:color="auto"/>
              <w:right w:val="single" w:sz="6" w:space="0" w:color="auto"/>
            </w:tcBorders>
            <w:vAlign w:val="center"/>
          </w:tcPr>
          <w:p w14:paraId="1BA40AE3" w14:textId="77777777" w:rsidR="00DD53C4" w:rsidRDefault="00DD53C4" w:rsidP="00DE4314">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F426746" w14:textId="77777777" w:rsidR="00DD53C4" w:rsidRDefault="00DD53C4" w:rsidP="00DE4314">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180ED34" w14:textId="77777777" w:rsidR="00DD53C4" w:rsidRDefault="00DD53C4" w:rsidP="00DE4314">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3A18B8A3" w14:textId="77777777" w:rsidR="00DD53C4" w:rsidRDefault="00DD53C4" w:rsidP="00DE4314">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61700966" w14:textId="77777777" w:rsidR="00DD53C4" w:rsidRDefault="00DD53C4" w:rsidP="00DE4314">
            <w:pPr>
              <w:pStyle w:val="TAL"/>
            </w:pPr>
            <w:r>
              <w:t>NWDAF, DCCF, MFAF</w:t>
            </w:r>
          </w:p>
        </w:tc>
      </w:tr>
      <w:tr w:rsidR="00DD53C4" w14:paraId="4CC0B0A8" w14:textId="77777777" w:rsidTr="00DE4314">
        <w:tc>
          <w:tcPr>
            <w:tcW w:w="2684" w:type="dxa"/>
            <w:vMerge w:val="restart"/>
            <w:tcBorders>
              <w:top w:val="single" w:sz="6" w:space="0" w:color="auto"/>
              <w:left w:val="single" w:sz="6" w:space="0" w:color="auto"/>
              <w:bottom w:val="single" w:sz="6" w:space="0" w:color="auto"/>
              <w:right w:val="single" w:sz="6" w:space="0" w:color="auto"/>
            </w:tcBorders>
          </w:tcPr>
          <w:p w14:paraId="11BEBA78" w14:textId="77777777" w:rsidR="00DD53C4" w:rsidRDefault="00DD53C4" w:rsidP="00DE4314">
            <w:pPr>
              <w:pStyle w:val="TAL"/>
              <w:rPr>
                <w:lang w:eastAsia="zh-CN"/>
              </w:rPr>
            </w:pPr>
            <w:r>
              <w:rPr>
                <w:lang w:eastAsia="zh-CN"/>
              </w:rPr>
              <w:t>Nnwdaf_MLModelProvision</w:t>
            </w:r>
          </w:p>
          <w:p w14:paraId="5D043C46" w14:textId="77777777" w:rsidR="00DD53C4" w:rsidRDefault="00DD53C4" w:rsidP="00DE4314">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0689297E" w14:textId="77777777" w:rsidR="00DD53C4" w:rsidRDefault="00DD53C4" w:rsidP="00DE4314">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57097501" w14:textId="77777777" w:rsidR="00DD53C4" w:rsidRDefault="00DD53C4" w:rsidP="00DE4314">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20DA83FA" w14:textId="77777777" w:rsidR="00DD53C4" w:rsidRDefault="00DD53C4" w:rsidP="00DE4314">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A05D4C6" w14:textId="06F7B537" w:rsidR="00DD53C4" w:rsidRDefault="00DD53C4" w:rsidP="00DE4314">
            <w:pPr>
              <w:pStyle w:val="TAL"/>
            </w:pPr>
            <w:r>
              <w:rPr>
                <w:lang w:eastAsia="zh-CN"/>
              </w:rPr>
              <w:t>NWDAF</w:t>
            </w:r>
            <w:ins w:id="140" w:author="vivo 1" w:date="2024-09-26T18:09:00Z">
              <w:r w:rsidR="00D24606">
                <w:rPr>
                  <w:rFonts w:hint="eastAsia"/>
                  <w:lang w:eastAsia="zh-CN"/>
                </w:rPr>
                <w:t>, LMF</w:t>
              </w:r>
            </w:ins>
          </w:p>
        </w:tc>
      </w:tr>
      <w:tr w:rsidR="00DD53C4" w14:paraId="300E0C5A" w14:textId="77777777" w:rsidTr="00DE4314">
        <w:tc>
          <w:tcPr>
            <w:tcW w:w="2684" w:type="dxa"/>
            <w:vMerge/>
            <w:tcBorders>
              <w:top w:val="single" w:sz="6" w:space="0" w:color="auto"/>
              <w:left w:val="single" w:sz="6" w:space="0" w:color="auto"/>
              <w:bottom w:val="single" w:sz="6" w:space="0" w:color="auto"/>
              <w:right w:val="single" w:sz="6" w:space="0" w:color="auto"/>
            </w:tcBorders>
            <w:vAlign w:val="center"/>
          </w:tcPr>
          <w:p w14:paraId="1745F945" w14:textId="77777777" w:rsidR="00DD53C4" w:rsidRDefault="00DD53C4" w:rsidP="00DE4314">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278968B" w14:textId="77777777" w:rsidR="00DD53C4" w:rsidRDefault="00DD53C4" w:rsidP="00DE4314">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7344178" w14:textId="77777777" w:rsidR="00DD53C4" w:rsidRDefault="00DD53C4" w:rsidP="00DE4314">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AC04C85" w14:textId="77777777" w:rsidR="00DD53C4" w:rsidRDefault="00DD53C4" w:rsidP="00DE4314">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E445F6F" w14:textId="77777777" w:rsidR="00DD53C4" w:rsidRDefault="00DD53C4" w:rsidP="00DE4314">
            <w:pPr>
              <w:spacing w:after="0"/>
              <w:rPr>
                <w:rFonts w:ascii="Arial" w:hAnsi="Arial"/>
                <w:sz w:val="18"/>
              </w:rPr>
            </w:pPr>
          </w:p>
        </w:tc>
      </w:tr>
      <w:tr w:rsidR="00DD53C4" w14:paraId="63992EAE" w14:textId="77777777" w:rsidTr="00DE4314">
        <w:tc>
          <w:tcPr>
            <w:tcW w:w="2684" w:type="dxa"/>
            <w:vMerge/>
            <w:tcBorders>
              <w:top w:val="single" w:sz="6" w:space="0" w:color="auto"/>
              <w:left w:val="single" w:sz="6" w:space="0" w:color="auto"/>
              <w:bottom w:val="single" w:sz="6" w:space="0" w:color="auto"/>
              <w:right w:val="single" w:sz="6" w:space="0" w:color="auto"/>
            </w:tcBorders>
            <w:vAlign w:val="center"/>
          </w:tcPr>
          <w:p w14:paraId="25FCA92C" w14:textId="77777777" w:rsidR="00DD53C4" w:rsidRDefault="00DD53C4" w:rsidP="00DE4314">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8F2B39B" w14:textId="77777777" w:rsidR="00DD53C4" w:rsidRDefault="00DD53C4" w:rsidP="00DE4314">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1E12B1C" w14:textId="77777777" w:rsidR="00DD53C4" w:rsidRDefault="00DD53C4" w:rsidP="00DE4314">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63F96ED" w14:textId="77777777" w:rsidR="00DD53C4" w:rsidRDefault="00DD53C4" w:rsidP="00DE4314">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08E066D" w14:textId="77777777" w:rsidR="00DD53C4" w:rsidRDefault="00DD53C4" w:rsidP="00DE4314">
            <w:pPr>
              <w:spacing w:after="0"/>
              <w:rPr>
                <w:rFonts w:ascii="Arial" w:hAnsi="Arial"/>
                <w:sz w:val="18"/>
              </w:rPr>
            </w:pPr>
          </w:p>
        </w:tc>
      </w:tr>
      <w:tr w:rsidR="00DD53C4" w14:paraId="5042E443" w14:textId="77777777" w:rsidTr="00DE4314">
        <w:trPr>
          <w:trHeight w:val="477"/>
        </w:trPr>
        <w:tc>
          <w:tcPr>
            <w:tcW w:w="2684" w:type="dxa"/>
            <w:vMerge w:val="restart"/>
            <w:tcBorders>
              <w:top w:val="single" w:sz="6" w:space="0" w:color="auto"/>
              <w:left w:val="single" w:sz="6" w:space="0" w:color="auto"/>
              <w:right w:val="single" w:sz="6" w:space="0" w:color="auto"/>
            </w:tcBorders>
          </w:tcPr>
          <w:p w14:paraId="06A0B410" w14:textId="77777777" w:rsidR="00DD53C4" w:rsidRDefault="00DD53C4" w:rsidP="00DE4314">
            <w:pPr>
              <w:keepNext/>
              <w:keepLines/>
              <w:spacing w:after="0"/>
              <w:ind w:left="851" w:hanging="851"/>
              <w:rPr>
                <w:rFonts w:ascii="Arial" w:hAnsi="Arial"/>
                <w:sz w:val="18"/>
              </w:rPr>
            </w:pPr>
            <w:r>
              <w:rPr>
                <w:rFonts w:ascii="Arial" w:hAnsi="Arial"/>
                <w:sz w:val="18"/>
              </w:rPr>
              <w:lastRenderedPageBreak/>
              <w:t>Nnwdaf_MLModelTraining</w:t>
            </w:r>
          </w:p>
          <w:p w14:paraId="5E288980" w14:textId="77777777" w:rsidR="00DD53C4" w:rsidRDefault="00DD53C4" w:rsidP="00DE4314">
            <w:pPr>
              <w:pStyle w:val="TAN"/>
            </w:pPr>
            <w:r>
              <w:t>(NOTE 3)</w:t>
            </w:r>
          </w:p>
        </w:tc>
        <w:tc>
          <w:tcPr>
            <w:tcW w:w="2007" w:type="dxa"/>
            <w:vMerge w:val="restart"/>
            <w:tcBorders>
              <w:top w:val="single" w:sz="6" w:space="0" w:color="auto"/>
              <w:left w:val="single" w:sz="6" w:space="0" w:color="auto"/>
              <w:right w:val="single" w:sz="6" w:space="0" w:color="auto"/>
            </w:tcBorders>
          </w:tcPr>
          <w:p w14:paraId="542FDC79" w14:textId="77777777" w:rsidR="00DD53C4" w:rsidRDefault="00DD53C4" w:rsidP="00DE4314">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4B29FA27" w14:textId="77777777" w:rsidR="00DD53C4" w:rsidRDefault="00DD53C4" w:rsidP="00DE4314">
            <w:pPr>
              <w:pStyle w:val="TAN"/>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14:paraId="246E8F19" w14:textId="77777777" w:rsidR="00DD53C4" w:rsidRDefault="00DD53C4" w:rsidP="00DE4314">
            <w:pPr>
              <w:pStyle w:val="TAL"/>
            </w:pPr>
            <w:r>
              <w:t>Subscribe / Notify</w:t>
            </w:r>
          </w:p>
        </w:tc>
        <w:tc>
          <w:tcPr>
            <w:tcW w:w="1533" w:type="dxa"/>
            <w:vMerge w:val="restart"/>
            <w:tcBorders>
              <w:top w:val="single" w:sz="6" w:space="0" w:color="auto"/>
              <w:left w:val="single" w:sz="6" w:space="0" w:color="auto"/>
              <w:right w:val="single" w:sz="6" w:space="0" w:color="auto"/>
            </w:tcBorders>
          </w:tcPr>
          <w:p w14:paraId="40747F42" w14:textId="77777777" w:rsidR="00DD53C4" w:rsidRDefault="00DD53C4" w:rsidP="00DE4314">
            <w:pPr>
              <w:pStyle w:val="TAN"/>
            </w:pPr>
            <w:r>
              <w:t>NWDAF</w:t>
            </w:r>
          </w:p>
        </w:tc>
      </w:tr>
      <w:tr w:rsidR="00DD53C4" w14:paraId="4F5453C3" w14:textId="77777777" w:rsidTr="00DE4314">
        <w:trPr>
          <w:trHeight w:val="477"/>
        </w:trPr>
        <w:tc>
          <w:tcPr>
            <w:tcW w:w="2684" w:type="dxa"/>
            <w:vMerge/>
            <w:tcBorders>
              <w:left w:val="single" w:sz="6" w:space="0" w:color="auto"/>
              <w:right w:val="single" w:sz="6" w:space="0" w:color="auto"/>
            </w:tcBorders>
          </w:tcPr>
          <w:p w14:paraId="313BBDA6" w14:textId="77777777" w:rsidR="00DD53C4" w:rsidRDefault="00DD53C4" w:rsidP="00DE4314">
            <w:pPr>
              <w:pStyle w:val="TAL"/>
            </w:pPr>
          </w:p>
        </w:tc>
        <w:tc>
          <w:tcPr>
            <w:tcW w:w="2007" w:type="dxa"/>
            <w:vMerge/>
            <w:tcBorders>
              <w:left w:val="single" w:sz="6" w:space="0" w:color="auto"/>
              <w:right w:val="single" w:sz="6" w:space="0" w:color="auto"/>
            </w:tcBorders>
          </w:tcPr>
          <w:p w14:paraId="5BE764F1" w14:textId="77777777" w:rsidR="00DD53C4" w:rsidRDefault="00DD53C4" w:rsidP="00DE4314">
            <w:pPr>
              <w:pStyle w:val="TAL"/>
            </w:pPr>
          </w:p>
        </w:tc>
        <w:tc>
          <w:tcPr>
            <w:tcW w:w="1955" w:type="dxa"/>
            <w:tcBorders>
              <w:top w:val="single" w:sz="6" w:space="0" w:color="auto"/>
              <w:left w:val="single" w:sz="6" w:space="0" w:color="auto"/>
              <w:bottom w:val="single" w:sz="6" w:space="0" w:color="auto"/>
              <w:right w:val="single" w:sz="6" w:space="0" w:color="auto"/>
            </w:tcBorders>
          </w:tcPr>
          <w:p w14:paraId="57185102" w14:textId="77777777" w:rsidR="00DD53C4" w:rsidRDefault="00DD53C4" w:rsidP="00DE4314">
            <w:pPr>
              <w:pStyle w:val="TAN"/>
              <w:rPr>
                <w:rFonts w:eastAsia="等线"/>
              </w:rPr>
            </w:pPr>
            <w:r>
              <w:rPr>
                <w:rFonts w:eastAsia="等线"/>
              </w:rPr>
              <w:t>Unsubscribe</w:t>
            </w:r>
          </w:p>
        </w:tc>
        <w:tc>
          <w:tcPr>
            <w:tcW w:w="1426" w:type="dxa"/>
            <w:gridSpan w:val="2"/>
            <w:vMerge/>
            <w:tcBorders>
              <w:left w:val="single" w:sz="6" w:space="0" w:color="auto"/>
              <w:right w:val="single" w:sz="6" w:space="0" w:color="auto"/>
            </w:tcBorders>
          </w:tcPr>
          <w:p w14:paraId="5AE8A34D" w14:textId="77777777" w:rsidR="00DD53C4" w:rsidRDefault="00DD53C4" w:rsidP="00DE4314">
            <w:pPr>
              <w:pStyle w:val="TAL"/>
              <w:rPr>
                <w:rFonts w:eastAsia="等线"/>
              </w:rPr>
            </w:pPr>
          </w:p>
        </w:tc>
        <w:tc>
          <w:tcPr>
            <w:tcW w:w="1533" w:type="dxa"/>
            <w:vMerge/>
            <w:tcBorders>
              <w:left w:val="single" w:sz="6" w:space="0" w:color="auto"/>
              <w:right w:val="single" w:sz="6" w:space="0" w:color="auto"/>
            </w:tcBorders>
          </w:tcPr>
          <w:p w14:paraId="29CD9831" w14:textId="77777777" w:rsidR="00DD53C4" w:rsidRDefault="00DD53C4" w:rsidP="00DE4314">
            <w:pPr>
              <w:pStyle w:val="TAN"/>
              <w:rPr>
                <w:rFonts w:eastAsia="等线"/>
              </w:rPr>
            </w:pPr>
          </w:p>
        </w:tc>
      </w:tr>
      <w:tr w:rsidR="00DD53C4" w14:paraId="32BBBC5D" w14:textId="77777777" w:rsidTr="00DE4314">
        <w:trPr>
          <w:trHeight w:val="477"/>
        </w:trPr>
        <w:tc>
          <w:tcPr>
            <w:tcW w:w="2684" w:type="dxa"/>
            <w:vMerge/>
            <w:tcBorders>
              <w:left w:val="single" w:sz="6" w:space="0" w:color="auto"/>
              <w:bottom w:val="single" w:sz="6" w:space="0" w:color="auto"/>
              <w:right w:val="single" w:sz="6" w:space="0" w:color="auto"/>
            </w:tcBorders>
          </w:tcPr>
          <w:p w14:paraId="711E3003" w14:textId="77777777" w:rsidR="00DD53C4" w:rsidRDefault="00DD53C4" w:rsidP="00DE4314">
            <w:pPr>
              <w:pStyle w:val="TAL"/>
              <w:rPr>
                <w:rFonts w:eastAsia="等线"/>
              </w:rPr>
            </w:pPr>
          </w:p>
        </w:tc>
        <w:tc>
          <w:tcPr>
            <w:tcW w:w="2007" w:type="dxa"/>
            <w:vMerge/>
            <w:tcBorders>
              <w:left w:val="single" w:sz="6" w:space="0" w:color="auto"/>
              <w:bottom w:val="single" w:sz="6" w:space="0" w:color="auto"/>
              <w:right w:val="single" w:sz="6" w:space="0" w:color="auto"/>
            </w:tcBorders>
          </w:tcPr>
          <w:p w14:paraId="2E24CA91" w14:textId="77777777" w:rsidR="00DD53C4" w:rsidRDefault="00DD53C4" w:rsidP="00DE4314">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14:paraId="547BF0AB" w14:textId="77777777" w:rsidR="00DD53C4" w:rsidRDefault="00DD53C4" w:rsidP="00DE4314">
            <w:pPr>
              <w:pStyle w:val="TAN"/>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14:paraId="31CCC1B7" w14:textId="77777777" w:rsidR="00DD53C4" w:rsidRDefault="00DD53C4" w:rsidP="00DE4314">
            <w:pPr>
              <w:pStyle w:val="TAL"/>
              <w:rPr>
                <w:rFonts w:eastAsia="等线"/>
              </w:rPr>
            </w:pPr>
          </w:p>
        </w:tc>
        <w:tc>
          <w:tcPr>
            <w:tcW w:w="1533" w:type="dxa"/>
            <w:vMerge/>
            <w:tcBorders>
              <w:left w:val="single" w:sz="6" w:space="0" w:color="auto"/>
              <w:bottom w:val="single" w:sz="6" w:space="0" w:color="auto"/>
              <w:right w:val="single" w:sz="6" w:space="0" w:color="auto"/>
            </w:tcBorders>
          </w:tcPr>
          <w:p w14:paraId="17304B0C" w14:textId="77777777" w:rsidR="00DD53C4" w:rsidRDefault="00DD53C4" w:rsidP="00DE4314">
            <w:pPr>
              <w:pStyle w:val="TAN"/>
              <w:rPr>
                <w:rFonts w:eastAsia="等线"/>
              </w:rPr>
            </w:pPr>
          </w:p>
        </w:tc>
      </w:tr>
      <w:tr w:rsidR="00DD53C4" w14:paraId="7735947F" w14:textId="77777777" w:rsidTr="00DE4314">
        <w:trPr>
          <w:trHeight w:val="482"/>
        </w:trPr>
        <w:tc>
          <w:tcPr>
            <w:tcW w:w="2684" w:type="dxa"/>
            <w:vMerge w:val="restart"/>
            <w:tcBorders>
              <w:top w:val="single" w:sz="6" w:space="0" w:color="auto"/>
              <w:left w:val="single" w:sz="6" w:space="0" w:color="auto"/>
              <w:right w:val="single" w:sz="6" w:space="0" w:color="auto"/>
            </w:tcBorders>
          </w:tcPr>
          <w:p w14:paraId="67360DAE" w14:textId="77777777" w:rsidR="00DD53C4" w:rsidRDefault="00DD53C4" w:rsidP="00DE4314">
            <w:pPr>
              <w:keepNext/>
              <w:keepLines/>
              <w:spacing w:after="0"/>
              <w:ind w:left="851" w:hanging="851"/>
              <w:rPr>
                <w:rFonts w:ascii="Arial" w:hAnsi="Arial"/>
                <w:sz w:val="18"/>
              </w:rPr>
            </w:pPr>
            <w:r w:rsidRPr="0076721C">
              <w:rPr>
                <w:rFonts w:ascii="Arial" w:hAnsi="Arial"/>
                <w:sz w:val="18"/>
              </w:rPr>
              <w:t>Nnwdaf_MLModelMonitor</w:t>
            </w:r>
          </w:p>
          <w:p w14:paraId="1FB7BA82" w14:textId="77777777" w:rsidR="00DD53C4" w:rsidRDefault="00DD53C4" w:rsidP="00DE4314">
            <w:pPr>
              <w:pStyle w:val="TAN"/>
              <w:ind w:left="0" w:firstLine="0"/>
            </w:pPr>
          </w:p>
        </w:tc>
        <w:tc>
          <w:tcPr>
            <w:tcW w:w="2007" w:type="dxa"/>
            <w:vMerge w:val="restart"/>
            <w:tcBorders>
              <w:top w:val="single" w:sz="6" w:space="0" w:color="auto"/>
              <w:left w:val="single" w:sz="6" w:space="0" w:color="auto"/>
              <w:right w:val="single" w:sz="6" w:space="0" w:color="auto"/>
            </w:tcBorders>
          </w:tcPr>
          <w:p w14:paraId="667ACF16" w14:textId="77777777" w:rsidR="00DD53C4" w:rsidRDefault="00DD53C4" w:rsidP="00DE4314">
            <w:pPr>
              <w:pStyle w:val="TAL"/>
            </w:pPr>
            <w:r>
              <w:rPr>
                <w:lang w:eastAsia="zh-CN"/>
              </w:rPr>
              <w:t xml:space="preserve">This service enables the NF service 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1067723C" w14:textId="77777777" w:rsidR="00DD53C4" w:rsidRDefault="00DD53C4" w:rsidP="00DE4314">
            <w:pPr>
              <w:pStyle w:val="TAN"/>
              <w:rPr>
                <w:rFonts w:eastAsia="等线"/>
              </w:rPr>
            </w:pPr>
            <w:r>
              <w:t>Subscribe</w:t>
            </w:r>
          </w:p>
        </w:tc>
        <w:tc>
          <w:tcPr>
            <w:tcW w:w="1417" w:type="dxa"/>
            <w:vMerge w:val="restart"/>
            <w:tcBorders>
              <w:top w:val="single" w:sz="6" w:space="0" w:color="auto"/>
              <w:left w:val="single" w:sz="6" w:space="0" w:color="auto"/>
              <w:right w:val="single" w:sz="6" w:space="0" w:color="auto"/>
            </w:tcBorders>
          </w:tcPr>
          <w:p w14:paraId="6B962935" w14:textId="77777777" w:rsidR="00DD53C4" w:rsidRDefault="00DD53C4" w:rsidP="00DE4314">
            <w:pPr>
              <w:pStyle w:val="TAL"/>
            </w:pPr>
            <w:r>
              <w:t>Subscribe / Notify</w:t>
            </w:r>
          </w:p>
        </w:tc>
        <w:tc>
          <w:tcPr>
            <w:tcW w:w="1533" w:type="dxa"/>
            <w:vMerge w:val="restart"/>
            <w:tcBorders>
              <w:top w:val="single" w:sz="6" w:space="0" w:color="auto"/>
              <w:left w:val="single" w:sz="6" w:space="0" w:color="auto"/>
              <w:right w:val="single" w:sz="6" w:space="0" w:color="auto"/>
            </w:tcBorders>
          </w:tcPr>
          <w:p w14:paraId="7AB7C60B" w14:textId="77777777" w:rsidR="00DD53C4" w:rsidRDefault="00DD53C4" w:rsidP="00DE4314">
            <w:pPr>
              <w:pStyle w:val="TAN"/>
            </w:pPr>
            <w:r>
              <w:t>NWDAF</w:t>
            </w:r>
          </w:p>
        </w:tc>
      </w:tr>
      <w:tr w:rsidR="00DD53C4" w14:paraId="36510C1F" w14:textId="77777777" w:rsidTr="00DE4314">
        <w:trPr>
          <w:trHeight w:val="541"/>
        </w:trPr>
        <w:tc>
          <w:tcPr>
            <w:tcW w:w="2684" w:type="dxa"/>
            <w:vMerge/>
            <w:tcBorders>
              <w:left w:val="single" w:sz="6" w:space="0" w:color="auto"/>
              <w:right w:val="single" w:sz="6" w:space="0" w:color="auto"/>
            </w:tcBorders>
          </w:tcPr>
          <w:p w14:paraId="5D8EB9C1" w14:textId="77777777" w:rsidR="00DD53C4" w:rsidRDefault="00DD53C4" w:rsidP="00DE4314">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779176D" w14:textId="77777777" w:rsidR="00DD53C4" w:rsidRDefault="00DD53C4" w:rsidP="00DE4314">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B84832C" w14:textId="77777777" w:rsidR="00DD53C4" w:rsidRDefault="00DD53C4" w:rsidP="00DE4314">
            <w:pPr>
              <w:pStyle w:val="TAN"/>
            </w:pPr>
            <w:r>
              <w:rPr>
                <w:rFonts w:eastAsia="等线"/>
              </w:rPr>
              <w:t>Unsubscribe</w:t>
            </w:r>
          </w:p>
        </w:tc>
        <w:tc>
          <w:tcPr>
            <w:tcW w:w="1417" w:type="dxa"/>
            <w:vMerge/>
            <w:tcBorders>
              <w:left w:val="single" w:sz="6" w:space="0" w:color="auto"/>
              <w:right w:val="single" w:sz="6" w:space="0" w:color="auto"/>
            </w:tcBorders>
          </w:tcPr>
          <w:p w14:paraId="75A8E8E7" w14:textId="77777777" w:rsidR="00DD53C4" w:rsidRDefault="00DD53C4" w:rsidP="00DE4314">
            <w:pPr>
              <w:pStyle w:val="TAL"/>
            </w:pPr>
          </w:p>
        </w:tc>
        <w:tc>
          <w:tcPr>
            <w:tcW w:w="1533" w:type="dxa"/>
            <w:vMerge/>
            <w:tcBorders>
              <w:left w:val="single" w:sz="6" w:space="0" w:color="auto"/>
              <w:right w:val="single" w:sz="6" w:space="0" w:color="auto"/>
            </w:tcBorders>
          </w:tcPr>
          <w:p w14:paraId="6BFBCF6A" w14:textId="77777777" w:rsidR="00DD53C4" w:rsidRDefault="00DD53C4" w:rsidP="00DE4314">
            <w:pPr>
              <w:pStyle w:val="TAN"/>
            </w:pPr>
          </w:p>
        </w:tc>
      </w:tr>
      <w:tr w:rsidR="00DD53C4" w14:paraId="573F7FFD" w14:textId="77777777" w:rsidTr="00DE4314">
        <w:trPr>
          <w:trHeight w:val="581"/>
        </w:trPr>
        <w:tc>
          <w:tcPr>
            <w:tcW w:w="2684" w:type="dxa"/>
            <w:vMerge/>
            <w:tcBorders>
              <w:left w:val="single" w:sz="6" w:space="0" w:color="auto"/>
              <w:right w:val="single" w:sz="6" w:space="0" w:color="auto"/>
            </w:tcBorders>
          </w:tcPr>
          <w:p w14:paraId="5E4AC96B" w14:textId="77777777" w:rsidR="00DD53C4" w:rsidRDefault="00DD53C4" w:rsidP="00DE4314">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61DE4A3" w14:textId="77777777" w:rsidR="00DD53C4" w:rsidRDefault="00DD53C4" w:rsidP="00DE4314">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3D92817" w14:textId="77777777" w:rsidR="00DD53C4" w:rsidRDefault="00DD53C4" w:rsidP="00DE4314">
            <w:pPr>
              <w:pStyle w:val="TAN"/>
            </w:pPr>
            <w:r>
              <w:rPr>
                <w:rFonts w:eastAsia="等线"/>
              </w:rPr>
              <w:t>Notify</w:t>
            </w:r>
          </w:p>
        </w:tc>
        <w:tc>
          <w:tcPr>
            <w:tcW w:w="1417" w:type="dxa"/>
            <w:vMerge/>
            <w:tcBorders>
              <w:left w:val="single" w:sz="6" w:space="0" w:color="auto"/>
              <w:right w:val="single" w:sz="6" w:space="0" w:color="auto"/>
            </w:tcBorders>
          </w:tcPr>
          <w:p w14:paraId="6CE3E354" w14:textId="77777777" w:rsidR="00DD53C4" w:rsidRDefault="00DD53C4" w:rsidP="00DE4314">
            <w:pPr>
              <w:pStyle w:val="TAL"/>
            </w:pPr>
          </w:p>
        </w:tc>
        <w:tc>
          <w:tcPr>
            <w:tcW w:w="1533" w:type="dxa"/>
            <w:vMerge/>
            <w:tcBorders>
              <w:left w:val="single" w:sz="6" w:space="0" w:color="auto"/>
              <w:right w:val="single" w:sz="6" w:space="0" w:color="auto"/>
            </w:tcBorders>
          </w:tcPr>
          <w:p w14:paraId="7D94F9C9" w14:textId="77777777" w:rsidR="00DD53C4" w:rsidRDefault="00DD53C4" w:rsidP="00DE4314">
            <w:pPr>
              <w:pStyle w:val="TAN"/>
            </w:pPr>
          </w:p>
        </w:tc>
      </w:tr>
      <w:tr w:rsidR="00DD53C4" w14:paraId="3F9776A1" w14:textId="77777777" w:rsidTr="00DE4314">
        <w:trPr>
          <w:trHeight w:val="406"/>
        </w:trPr>
        <w:tc>
          <w:tcPr>
            <w:tcW w:w="2684" w:type="dxa"/>
            <w:vMerge/>
            <w:tcBorders>
              <w:left w:val="single" w:sz="6" w:space="0" w:color="auto"/>
              <w:right w:val="single" w:sz="6" w:space="0" w:color="auto"/>
            </w:tcBorders>
          </w:tcPr>
          <w:p w14:paraId="3A1E035F" w14:textId="77777777" w:rsidR="00DD53C4" w:rsidRDefault="00DD53C4" w:rsidP="00DE4314">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2C743405" w14:textId="77777777" w:rsidR="00DD53C4" w:rsidRDefault="00DD53C4" w:rsidP="00DE4314">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0FC7BDC" w14:textId="77777777" w:rsidR="00DD53C4" w:rsidRDefault="00DD53C4" w:rsidP="00DE4314">
            <w:pPr>
              <w:pStyle w:val="TAN"/>
            </w:pPr>
            <w:r>
              <w:rPr>
                <w:lang w:eastAsia="ja-JP"/>
              </w:rPr>
              <w:t>Register</w:t>
            </w:r>
          </w:p>
        </w:tc>
        <w:tc>
          <w:tcPr>
            <w:tcW w:w="1417" w:type="dxa"/>
            <w:vMerge w:val="restart"/>
            <w:tcBorders>
              <w:left w:val="single" w:sz="6" w:space="0" w:color="auto"/>
              <w:right w:val="single" w:sz="6" w:space="0" w:color="auto"/>
            </w:tcBorders>
          </w:tcPr>
          <w:p w14:paraId="71286ACE" w14:textId="77777777" w:rsidR="00DD53C4" w:rsidRDefault="00DD53C4" w:rsidP="00DE4314">
            <w:pPr>
              <w:pStyle w:val="TAL"/>
            </w:pPr>
            <w:r>
              <w:t>Request / Response</w:t>
            </w:r>
          </w:p>
        </w:tc>
        <w:tc>
          <w:tcPr>
            <w:tcW w:w="1533" w:type="dxa"/>
            <w:vMerge/>
            <w:tcBorders>
              <w:left w:val="single" w:sz="6" w:space="0" w:color="auto"/>
              <w:right w:val="single" w:sz="6" w:space="0" w:color="auto"/>
            </w:tcBorders>
          </w:tcPr>
          <w:p w14:paraId="36965068" w14:textId="77777777" w:rsidR="00DD53C4" w:rsidRDefault="00DD53C4" w:rsidP="00DE4314">
            <w:pPr>
              <w:pStyle w:val="TAN"/>
            </w:pPr>
          </w:p>
        </w:tc>
      </w:tr>
      <w:tr w:rsidR="00DD53C4" w14:paraId="49309C3D" w14:textId="77777777" w:rsidTr="00DE4314">
        <w:trPr>
          <w:trHeight w:val="818"/>
        </w:trPr>
        <w:tc>
          <w:tcPr>
            <w:tcW w:w="2684" w:type="dxa"/>
            <w:vMerge/>
            <w:tcBorders>
              <w:left w:val="single" w:sz="6" w:space="0" w:color="auto"/>
              <w:right w:val="single" w:sz="6" w:space="0" w:color="auto"/>
            </w:tcBorders>
          </w:tcPr>
          <w:p w14:paraId="30AED7F4" w14:textId="77777777" w:rsidR="00DD53C4" w:rsidRDefault="00DD53C4" w:rsidP="00DE4314">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E9F80D6" w14:textId="77777777" w:rsidR="00DD53C4" w:rsidRDefault="00DD53C4" w:rsidP="00DE4314">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81E5961" w14:textId="77777777" w:rsidR="00DD53C4" w:rsidRDefault="00DD53C4" w:rsidP="00DE4314">
            <w:pPr>
              <w:pStyle w:val="TAN"/>
            </w:pPr>
            <w:r>
              <w:rPr>
                <w:lang w:eastAsia="ja-JP"/>
              </w:rPr>
              <w:t>Deregister</w:t>
            </w:r>
          </w:p>
        </w:tc>
        <w:tc>
          <w:tcPr>
            <w:tcW w:w="1417" w:type="dxa"/>
            <w:vMerge/>
            <w:tcBorders>
              <w:left w:val="single" w:sz="6" w:space="0" w:color="auto"/>
              <w:right w:val="single" w:sz="6" w:space="0" w:color="auto"/>
            </w:tcBorders>
          </w:tcPr>
          <w:p w14:paraId="0F57843B" w14:textId="77777777" w:rsidR="00DD53C4" w:rsidRDefault="00DD53C4" w:rsidP="00DE4314">
            <w:pPr>
              <w:pStyle w:val="TAL"/>
            </w:pPr>
          </w:p>
        </w:tc>
        <w:tc>
          <w:tcPr>
            <w:tcW w:w="1533" w:type="dxa"/>
            <w:vMerge/>
            <w:tcBorders>
              <w:left w:val="single" w:sz="6" w:space="0" w:color="auto"/>
              <w:right w:val="single" w:sz="6" w:space="0" w:color="auto"/>
            </w:tcBorders>
          </w:tcPr>
          <w:p w14:paraId="2B78826F" w14:textId="77777777" w:rsidR="00DD53C4" w:rsidRDefault="00DD53C4" w:rsidP="00DE4314">
            <w:pPr>
              <w:pStyle w:val="TAN"/>
            </w:pPr>
          </w:p>
        </w:tc>
      </w:tr>
      <w:tr w:rsidR="00DD53C4" w14:paraId="1CFA2DBC" w14:textId="77777777" w:rsidTr="00DE4314">
        <w:trPr>
          <w:trHeight w:val="296"/>
        </w:trPr>
        <w:tc>
          <w:tcPr>
            <w:tcW w:w="2684" w:type="dxa"/>
            <w:vMerge w:val="restart"/>
            <w:tcBorders>
              <w:left w:val="single" w:sz="6" w:space="0" w:color="auto"/>
              <w:right w:val="single" w:sz="6" w:space="0" w:color="auto"/>
            </w:tcBorders>
          </w:tcPr>
          <w:p w14:paraId="68E6A7AD" w14:textId="77777777" w:rsidR="00DD53C4" w:rsidRDefault="00DD53C4" w:rsidP="00DE4314">
            <w:pPr>
              <w:keepNext/>
              <w:keepLines/>
              <w:spacing w:after="0"/>
              <w:ind w:left="851" w:hanging="851"/>
              <w:rPr>
                <w:rFonts w:ascii="Arial" w:hAnsi="Arial"/>
                <w:sz w:val="18"/>
              </w:rPr>
            </w:pPr>
            <w:r>
              <w:rPr>
                <w:rFonts w:ascii="Arial" w:hAnsi="Arial"/>
                <w:sz w:val="18"/>
              </w:rPr>
              <w:t>Nnwdaf_RoamingData</w:t>
            </w:r>
          </w:p>
          <w:p w14:paraId="73BB77AE" w14:textId="77777777" w:rsidR="00DD53C4" w:rsidRDefault="00DD53C4" w:rsidP="00DE4314">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79EB3443" w14:textId="77777777" w:rsidR="00DD53C4" w:rsidRDefault="00DD53C4" w:rsidP="00DE4314">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4F40D777" w14:textId="77777777" w:rsidR="00DD53C4" w:rsidRDefault="00DD53C4" w:rsidP="00DE4314">
            <w:pPr>
              <w:pStyle w:val="TAN"/>
              <w:rPr>
                <w:lang w:eastAsia="ja-JP"/>
              </w:rPr>
            </w:pPr>
            <w:r>
              <w:t>Subscribe</w:t>
            </w:r>
          </w:p>
        </w:tc>
        <w:tc>
          <w:tcPr>
            <w:tcW w:w="1417" w:type="dxa"/>
            <w:vMerge w:val="restart"/>
            <w:tcBorders>
              <w:left w:val="single" w:sz="6" w:space="0" w:color="auto"/>
              <w:right w:val="single" w:sz="6" w:space="0" w:color="auto"/>
            </w:tcBorders>
          </w:tcPr>
          <w:p w14:paraId="0596C414" w14:textId="77777777" w:rsidR="00DD53C4" w:rsidRDefault="00DD53C4" w:rsidP="00DE4314">
            <w:pPr>
              <w:pStyle w:val="TAL"/>
            </w:pPr>
            <w:r>
              <w:t>Subscribe / Notify</w:t>
            </w:r>
          </w:p>
        </w:tc>
        <w:tc>
          <w:tcPr>
            <w:tcW w:w="1533" w:type="dxa"/>
            <w:vMerge w:val="restart"/>
            <w:tcBorders>
              <w:left w:val="single" w:sz="6" w:space="0" w:color="auto"/>
              <w:right w:val="single" w:sz="6" w:space="0" w:color="auto"/>
            </w:tcBorders>
          </w:tcPr>
          <w:p w14:paraId="03ECF090" w14:textId="77777777" w:rsidR="00DD53C4" w:rsidRDefault="00DD53C4" w:rsidP="00DE4314">
            <w:pPr>
              <w:pStyle w:val="TAN"/>
              <w:ind w:left="0" w:firstLine="0"/>
            </w:pPr>
            <w:r>
              <w:t>H-RE-NWDAF,</w:t>
            </w:r>
          </w:p>
          <w:p w14:paraId="33D567C1" w14:textId="77777777" w:rsidR="00DD53C4" w:rsidRDefault="00DD53C4" w:rsidP="00DE4314">
            <w:pPr>
              <w:pStyle w:val="TAN"/>
              <w:ind w:left="0" w:firstLine="0"/>
            </w:pPr>
            <w:r>
              <w:t>V-RE-NWDAF</w:t>
            </w:r>
          </w:p>
        </w:tc>
      </w:tr>
      <w:tr w:rsidR="00DD53C4" w14:paraId="7A4FC96E" w14:textId="77777777" w:rsidTr="00DE4314">
        <w:trPr>
          <w:trHeight w:val="294"/>
        </w:trPr>
        <w:tc>
          <w:tcPr>
            <w:tcW w:w="2684" w:type="dxa"/>
            <w:vMerge/>
            <w:tcBorders>
              <w:left w:val="single" w:sz="6" w:space="0" w:color="auto"/>
              <w:right w:val="single" w:sz="6" w:space="0" w:color="auto"/>
            </w:tcBorders>
          </w:tcPr>
          <w:p w14:paraId="44B937E0" w14:textId="77777777" w:rsidR="00DD53C4" w:rsidRDefault="00DD53C4" w:rsidP="00DE4314">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0A15728" w14:textId="77777777" w:rsidR="00DD53C4" w:rsidRDefault="00DD53C4" w:rsidP="00DE4314">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189957A6" w14:textId="77777777" w:rsidR="00DD53C4" w:rsidRDefault="00DD53C4" w:rsidP="00DE4314">
            <w:pPr>
              <w:pStyle w:val="TAN"/>
              <w:rPr>
                <w:lang w:eastAsia="ja-JP"/>
              </w:rPr>
            </w:pPr>
            <w:r>
              <w:rPr>
                <w:rFonts w:eastAsia="等线"/>
              </w:rPr>
              <w:t>Unsubscribe</w:t>
            </w:r>
          </w:p>
        </w:tc>
        <w:tc>
          <w:tcPr>
            <w:tcW w:w="1417" w:type="dxa"/>
            <w:vMerge/>
            <w:tcBorders>
              <w:left w:val="single" w:sz="6" w:space="0" w:color="auto"/>
              <w:right w:val="single" w:sz="6" w:space="0" w:color="auto"/>
            </w:tcBorders>
          </w:tcPr>
          <w:p w14:paraId="4DC44509" w14:textId="77777777" w:rsidR="00DD53C4" w:rsidRDefault="00DD53C4" w:rsidP="00DE4314">
            <w:pPr>
              <w:pStyle w:val="TAL"/>
            </w:pPr>
          </w:p>
        </w:tc>
        <w:tc>
          <w:tcPr>
            <w:tcW w:w="1533" w:type="dxa"/>
            <w:vMerge/>
            <w:tcBorders>
              <w:left w:val="single" w:sz="6" w:space="0" w:color="auto"/>
              <w:right w:val="single" w:sz="6" w:space="0" w:color="auto"/>
            </w:tcBorders>
          </w:tcPr>
          <w:p w14:paraId="7D9939EA" w14:textId="77777777" w:rsidR="00DD53C4" w:rsidRDefault="00DD53C4" w:rsidP="00DE4314">
            <w:pPr>
              <w:pStyle w:val="TAN"/>
            </w:pPr>
          </w:p>
        </w:tc>
      </w:tr>
      <w:tr w:rsidR="00DD53C4" w14:paraId="34A0E758" w14:textId="77777777" w:rsidTr="00DE4314">
        <w:trPr>
          <w:trHeight w:val="294"/>
        </w:trPr>
        <w:tc>
          <w:tcPr>
            <w:tcW w:w="2684" w:type="dxa"/>
            <w:vMerge/>
            <w:tcBorders>
              <w:left w:val="single" w:sz="6" w:space="0" w:color="auto"/>
              <w:right w:val="single" w:sz="6" w:space="0" w:color="auto"/>
            </w:tcBorders>
          </w:tcPr>
          <w:p w14:paraId="61EF71E0" w14:textId="77777777" w:rsidR="00DD53C4" w:rsidRDefault="00DD53C4" w:rsidP="00DE4314">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9F09463" w14:textId="77777777" w:rsidR="00DD53C4" w:rsidRDefault="00DD53C4" w:rsidP="00DE4314">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5D797706" w14:textId="77777777" w:rsidR="00DD53C4" w:rsidRDefault="00DD53C4" w:rsidP="00DE4314">
            <w:pPr>
              <w:pStyle w:val="TAN"/>
              <w:rPr>
                <w:lang w:eastAsia="ja-JP"/>
              </w:rPr>
            </w:pPr>
            <w:r>
              <w:rPr>
                <w:rFonts w:eastAsia="等线"/>
              </w:rPr>
              <w:t>Notify</w:t>
            </w:r>
          </w:p>
        </w:tc>
        <w:tc>
          <w:tcPr>
            <w:tcW w:w="1417" w:type="dxa"/>
            <w:vMerge/>
            <w:tcBorders>
              <w:left w:val="single" w:sz="6" w:space="0" w:color="auto"/>
              <w:right w:val="single" w:sz="6" w:space="0" w:color="auto"/>
            </w:tcBorders>
          </w:tcPr>
          <w:p w14:paraId="17D811F3" w14:textId="77777777" w:rsidR="00DD53C4" w:rsidRDefault="00DD53C4" w:rsidP="00DE4314">
            <w:pPr>
              <w:pStyle w:val="TAL"/>
            </w:pPr>
          </w:p>
        </w:tc>
        <w:tc>
          <w:tcPr>
            <w:tcW w:w="1533" w:type="dxa"/>
            <w:vMerge/>
            <w:tcBorders>
              <w:left w:val="single" w:sz="6" w:space="0" w:color="auto"/>
              <w:right w:val="single" w:sz="6" w:space="0" w:color="auto"/>
            </w:tcBorders>
          </w:tcPr>
          <w:p w14:paraId="573558EA" w14:textId="77777777" w:rsidR="00DD53C4" w:rsidRDefault="00DD53C4" w:rsidP="00DE4314">
            <w:pPr>
              <w:pStyle w:val="TAN"/>
            </w:pPr>
          </w:p>
        </w:tc>
      </w:tr>
      <w:tr w:rsidR="00DD53C4" w14:paraId="0496BFE0" w14:textId="77777777" w:rsidTr="00DE4314">
        <w:trPr>
          <w:trHeight w:val="491"/>
        </w:trPr>
        <w:tc>
          <w:tcPr>
            <w:tcW w:w="2684" w:type="dxa"/>
            <w:vMerge w:val="restart"/>
            <w:tcBorders>
              <w:left w:val="single" w:sz="6" w:space="0" w:color="auto"/>
              <w:right w:val="single" w:sz="6" w:space="0" w:color="auto"/>
            </w:tcBorders>
          </w:tcPr>
          <w:p w14:paraId="1BD7E8BF" w14:textId="77777777" w:rsidR="00DD53C4" w:rsidRDefault="00DD53C4" w:rsidP="00DE4314">
            <w:pPr>
              <w:keepNext/>
              <w:keepLines/>
              <w:spacing w:after="0"/>
              <w:ind w:left="851" w:hanging="851"/>
              <w:rPr>
                <w:rFonts w:ascii="Arial" w:hAnsi="Arial"/>
                <w:sz w:val="18"/>
              </w:rPr>
            </w:pPr>
            <w:r>
              <w:rPr>
                <w:rFonts w:ascii="Arial" w:hAnsi="Arial"/>
                <w:sz w:val="18"/>
              </w:rPr>
              <w:t>Nnwdaf_RoamingAnalytics</w:t>
            </w:r>
          </w:p>
        </w:tc>
        <w:tc>
          <w:tcPr>
            <w:tcW w:w="2007" w:type="dxa"/>
            <w:vMerge w:val="restart"/>
            <w:tcBorders>
              <w:left w:val="single" w:sz="6" w:space="0" w:color="auto"/>
              <w:right w:val="single" w:sz="6" w:space="0" w:color="auto"/>
            </w:tcBorders>
          </w:tcPr>
          <w:p w14:paraId="4508AFB1" w14:textId="77777777" w:rsidR="00DD53C4" w:rsidRDefault="00DD53C4" w:rsidP="00DE4314">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7948FE00" w14:textId="77777777" w:rsidR="00DD53C4" w:rsidRDefault="00DD53C4" w:rsidP="00DE4314">
            <w:pPr>
              <w:pStyle w:val="TAN"/>
              <w:rPr>
                <w:rFonts w:eastAsia="等线"/>
              </w:rPr>
            </w:pPr>
            <w:r>
              <w:t>Subscribe (NOTE 4)</w:t>
            </w:r>
          </w:p>
        </w:tc>
        <w:tc>
          <w:tcPr>
            <w:tcW w:w="1417" w:type="dxa"/>
            <w:vMerge w:val="restart"/>
            <w:tcBorders>
              <w:left w:val="single" w:sz="6" w:space="0" w:color="auto"/>
              <w:right w:val="single" w:sz="6" w:space="0" w:color="auto"/>
            </w:tcBorders>
          </w:tcPr>
          <w:p w14:paraId="00454B00" w14:textId="77777777" w:rsidR="00DD53C4" w:rsidRDefault="00DD53C4" w:rsidP="00DE4314">
            <w:pPr>
              <w:pStyle w:val="TAL"/>
            </w:pPr>
            <w:r>
              <w:t>Subscribe / Notify</w:t>
            </w:r>
          </w:p>
        </w:tc>
        <w:tc>
          <w:tcPr>
            <w:tcW w:w="1533" w:type="dxa"/>
            <w:vMerge w:val="restart"/>
            <w:tcBorders>
              <w:left w:val="single" w:sz="6" w:space="0" w:color="auto"/>
              <w:right w:val="single" w:sz="6" w:space="0" w:color="auto"/>
            </w:tcBorders>
          </w:tcPr>
          <w:p w14:paraId="7D5B025B" w14:textId="77777777" w:rsidR="00DD53C4" w:rsidRDefault="00DD53C4" w:rsidP="00DE4314">
            <w:pPr>
              <w:pStyle w:val="TAN"/>
              <w:ind w:left="0" w:firstLine="0"/>
              <w:rPr>
                <w:rFonts w:cs="Arial"/>
                <w:szCs w:val="18"/>
              </w:rPr>
            </w:pPr>
            <w:r>
              <w:rPr>
                <w:rFonts w:cs="Arial"/>
                <w:szCs w:val="18"/>
              </w:rPr>
              <w:t>H-RE-NWDAF,</w:t>
            </w:r>
          </w:p>
          <w:p w14:paraId="27766894" w14:textId="77777777" w:rsidR="00DD53C4" w:rsidRDefault="00DD53C4" w:rsidP="00DE4314">
            <w:pPr>
              <w:pStyle w:val="TAN"/>
            </w:pPr>
            <w:r>
              <w:rPr>
                <w:rFonts w:cs="Arial"/>
                <w:szCs w:val="18"/>
              </w:rPr>
              <w:t>V-RE-NWDAF</w:t>
            </w:r>
          </w:p>
        </w:tc>
      </w:tr>
      <w:tr w:rsidR="00DD53C4" w14:paraId="0FBF7DD2" w14:textId="77777777" w:rsidTr="00DE4314">
        <w:trPr>
          <w:trHeight w:val="489"/>
        </w:trPr>
        <w:tc>
          <w:tcPr>
            <w:tcW w:w="2684" w:type="dxa"/>
            <w:vMerge/>
            <w:tcBorders>
              <w:left w:val="single" w:sz="6" w:space="0" w:color="auto"/>
              <w:right w:val="single" w:sz="6" w:space="0" w:color="auto"/>
            </w:tcBorders>
          </w:tcPr>
          <w:p w14:paraId="264B9A24" w14:textId="77777777" w:rsidR="00DD53C4" w:rsidRDefault="00DD53C4" w:rsidP="00DE4314">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D651F89" w14:textId="77777777" w:rsidR="00DD53C4" w:rsidRDefault="00DD53C4" w:rsidP="00DE4314">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B77970B" w14:textId="77777777" w:rsidR="00DD53C4" w:rsidRDefault="00DD53C4" w:rsidP="00DE4314">
            <w:pPr>
              <w:pStyle w:val="TAN"/>
              <w:rPr>
                <w:rFonts w:eastAsia="等线"/>
              </w:rPr>
            </w:pPr>
            <w:r>
              <w:rPr>
                <w:rFonts w:eastAsia="等线"/>
              </w:rPr>
              <w:t>Unsubscribe</w:t>
            </w:r>
          </w:p>
        </w:tc>
        <w:tc>
          <w:tcPr>
            <w:tcW w:w="1417" w:type="dxa"/>
            <w:vMerge/>
            <w:tcBorders>
              <w:left w:val="single" w:sz="6" w:space="0" w:color="auto"/>
              <w:right w:val="single" w:sz="6" w:space="0" w:color="auto"/>
            </w:tcBorders>
          </w:tcPr>
          <w:p w14:paraId="65EA7DC0" w14:textId="77777777" w:rsidR="00DD53C4" w:rsidRDefault="00DD53C4" w:rsidP="00DE4314">
            <w:pPr>
              <w:pStyle w:val="TAL"/>
            </w:pPr>
          </w:p>
        </w:tc>
        <w:tc>
          <w:tcPr>
            <w:tcW w:w="1533" w:type="dxa"/>
            <w:vMerge/>
            <w:tcBorders>
              <w:left w:val="single" w:sz="6" w:space="0" w:color="auto"/>
              <w:right w:val="single" w:sz="6" w:space="0" w:color="auto"/>
            </w:tcBorders>
          </w:tcPr>
          <w:p w14:paraId="6FE71938" w14:textId="77777777" w:rsidR="00DD53C4" w:rsidRDefault="00DD53C4" w:rsidP="00DE4314">
            <w:pPr>
              <w:pStyle w:val="TAN"/>
              <w:rPr>
                <w:rFonts w:cs="Arial"/>
                <w:szCs w:val="18"/>
              </w:rPr>
            </w:pPr>
          </w:p>
        </w:tc>
      </w:tr>
      <w:tr w:rsidR="00DD53C4" w14:paraId="65A26FB8" w14:textId="77777777" w:rsidTr="00DE4314">
        <w:trPr>
          <w:trHeight w:val="489"/>
        </w:trPr>
        <w:tc>
          <w:tcPr>
            <w:tcW w:w="2684" w:type="dxa"/>
            <w:vMerge/>
            <w:tcBorders>
              <w:left w:val="single" w:sz="6" w:space="0" w:color="auto"/>
              <w:right w:val="single" w:sz="6" w:space="0" w:color="auto"/>
            </w:tcBorders>
          </w:tcPr>
          <w:p w14:paraId="404A9A29" w14:textId="77777777" w:rsidR="00DD53C4" w:rsidRDefault="00DD53C4" w:rsidP="00DE4314">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908EB91" w14:textId="77777777" w:rsidR="00DD53C4" w:rsidRDefault="00DD53C4" w:rsidP="00DE4314">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641D6E5" w14:textId="77777777" w:rsidR="00DD53C4" w:rsidRDefault="00DD53C4" w:rsidP="00DE4314">
            <w:pPr>
              <w:pStyle w:val="TAN"/>
              <w:rPr>
                <w:rFonts w:eastAsia="等线"/>
              </w:rPr>
            </w:pPr>
            <w:r>
              <w:rPr>
                <w:rFonts w:eastAsia="等线"/>
              </w:rPr>
              <w:t>Notify</w:t>
            </w:r>
          </w:p>
        </w:tc>
        <w:tc>
          <w:tcPr>
            <w:tcW w:w="1417" w:type="dxa"/>
            <w:vMerge/>
            <w:tcBorders>
              <w:left w:val="single" w:sz="6" w:space="0" w:color="auto"/>
              <w:right w:val="single" w:sz="6" w:space="0" w:color="auto"/>
            </w:tcBorders>
          </w:tcPr>
          <w:p w14:paraId="16DDD208" w14:textId="77777777" w:rsidR="00DD53C4" w:rsidRDefault="00DD53C4" w:rsidP="00DE4314">
            <w:pPr>
              <w:pStyle w:val="TAL"/>
            </w:pPr>
          </w:p>
        </w:tc>
        <w:tc>
          <w:tcPr>
            <w:tcW w:w="1533" w:type="dxa"/>
            <w:vMerge/>
            <w:tcBorders>
              <w:left w:val="single" w:sz="6" w:space="0" w:color="auto"/>
              <w:right w:val="single" w:sz="6" w:space="0" w:color="auto"/>
            </w:tcBorders>
          </w:tcPr>
          <w:p w14:paraId="56CF3148" w14:textId="77777777" w:rsidR="00DD53C4" w:rsidRDefault="00DD53C4" w:rsidP="00DE4314">
            <w:pPr>
              <w:pStyle w:val="TAN"/>
              <w:rPr>
                <w:rFonts w:cs="Arial"/>
                <w:szCs w:val="18"/>
              </w:rPr>
            </w:pPr>
          </w:p>
        </w:tc>
      </w:tr>
      <w:tr w:rsidR="00DD53C4" w14:paraId="7D4163AA" w14:textId="77777777" w:rsidTr="00DE4314">
        <w:tc>
          <w:tcPr>
            <w:tcW w:w="9605" w:type="dxa"/>
            <w:gridSpan w:val="6"/>
            <w:tcBorders>
              <w:top w:val="single" w:sz="6" w:space="0" w:color="auto"/>
              <w:left w:val="single" w:sz="6" w:space="0" w:color="auto"/>
              <w:bottom w:val="single" w:sz="6" w:space="0" w:color="auto"/>
              <w:right w:val="single" w:sz="6" w:space="0" w:color="auto"/>
            </w:tcBorders>
          </w:tcPr>
          <w:p w14:paraId="23A4DA82" w14:textId="77777777" w:rsidR="00DD53C4" w:rsidRDefault="00DD53C4" w:rsidP="00DE4314">
            <w:pPr>
              <w:pStyle w:val="TAN"/>
              <w:rPr>
                <w:rFonts w:eastAsia="MS Mincho"/>
              </w:rPr>
            </w:pPr>
            <w:r>
              <w:t>NOTE 1:</w:t>
            </w:r>
            <w:r>
              <w:tab/>
              <w:t>This service corresponds to the Nnwdaf_AnalyticsSubscription service defined in 3GPP TS 23.288 [17].</w:t>
            </w:r>
          </w:p>
          <w:p w14:paraId="065F7FF4" w14:textId="77777777" w:rsidR="00DD53C4" w:rsidRDefault="00DD53C4" w:rsidP="00DE4314">
            <w:pPr>
              <w:pStyle w:val="TAN"/>
            </w:pPr>
            <w:r>
              <w:t>NOTE</w:t>
            </w:r>
            <w:r>
              <w:rPr>
                <w:rFonts w:eastAsia="等线"/>
              </w:rPr>
              <w:t> 2</w:t>
            </w:r>
            <w:r>
              <w:t>:</w:t>
            </w:r>
            <w:r>
              <w:tab/>
              <w:t>This service implements also the Nnwdaf_MLModelInfo service as specified in 3GPP TS 23.288 [17] by using immediate and one-time reporting requirement.</w:t>
            </w:r>
          </w:p>
          <w:p w14:paraId="18BC5523" w14:textId="77777777" w:rsidR="00DD53C4" w:rsidRDefault="00DD53C4" w:rsidP="00DE4314">
            <w:pPr>
              <w:keepNext/>
              <w:keepLines/>
              <w:spacing w:after="0"/>
              <w:ind w:left="851" w:hanging="851"/>
              <w:rPr>
                <w:rFonts w:ascii="Arial" w:hAnsi="Arial"/>
                <w:sz w:val="18"/>
              </w:rPr>
            </w:pPr>
            <w:r>
              <w:rPr>
                <w:rFonts w:ascii="Arial" w:hAnsi="Arial"/>
                <w:sz w:val="18"/>
              </w:rPr>
              <w:t>NOTE</w:t>
            </w:r>
            <w:r>
              <w:rPr>
                <w:rFonts w:ascii="Arial" w:eastAsia="等线" w:hAnsi="Arial"/>
                <w:sz w:val="18"/>
              </w:rPr>
              <w:t> 3</w:t>
            </w:r>
            <w:r>
              <w:rPr>
                <w:rFonts w:ascii="Arial" w:hAnsi="Arial"/>
                <w:sz w:val="18"/>
              </w:rPr>
              <w:t>:</w:t>
            </w:r>
            <w:r>
              <w:rPr>
                <w:rFonts w:ascii="Arial" w:hAnsi="Arial"/>
                <w:sz w:val="18"/>
              </w:rPr>
              <w:tab/>
              <w:t>This service implements also the Nnwdaf_MLModelTrainingInfo service as specified in 3GPP TS 23.288 [17] by using immediate and one-time reporting requirement.</w:t>
            </w:r>
          </w:p>
          <w:p w14:paraId="0C1ADA9D" w14:textId="77777777" w:rsidR="00DD53C4" w:rsidRDefault="00DD53C4" w:rsidP="00DE4314">
            <w:pPr>
              <w:pStyle w:val="TAN"/>
            </w:pPr>
            <w:r>
              <w:t>NOTE</w:t>
            </w:r>
            <w:r>
              <w:rPr>
                <w:rFonts w:eastAsia="等线"/>
              </w:rPr>
              <w:t> 4</w:t>
            </w:r>
            <w:r>
              <w:t>:</w:t>
            </w:r>
            <w:r>
              <w:tab/>
              <w:t>The Nnwdaf_RoamingAnalytics_Subscribe service operation implements also the Nnwdaf_RoamingAnalytics_Request service operation specified in 3GPP TS 23.288 [17] by using immediate and one-time reporting requirement.</w:t>
            </w:r>
          </w:p>
        </w:tc>
      </w:tr>
    </w:tbl>
    <w:p w14:paraId="50997E85" w14:textId="77777777" w:rsidR="00DD53C4" w:rsidRDefault="00DD53C4" w:rsidP="00DD53C4"/>
    <w:p w14:paraId="2B97A7A2" w14:textId="77777777" w:rsidR="00DD53C4" w:rsidRDefault="00DD53C4" w:rsidP="00DD53C4">
      <w:r>
        <w:t>Table </w:t>
      </w:r>
      <w:r>
        <w:rPr>
          <w:rFonts w:eastAsia="MS Mincho"/>
        </w:rPr>
        <w:t>4.1</w:t>
      </w:r>
      <w:r>
        <w:rPr>
          <w:lang w:val="en-US" w:eastAsia="zh-CN"/>
        </w:rPr>
        <w:t>-2</w:t>
      </w:r>
      <w:r>
        <w:t xml:space="preserve"> summarizes the corresponding APIs defined in this specification. </w:t>
      </w:r>
    </w:p>
    <w:p w14:paraId="7406BA3B" w14:textId="77777777" w:rsidR="00DD53C4" w:rsidRDefault="00DD53C4" w:rsidP="00DD53C4">
      <w:pPr>
        <w:pStyle w:val="TH"/>
      </w:pPr>
      <w:r>
        <w:lastRenderedPageBreak/>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DD53C4" w14:paraId="1FFC61C0" w14:textId="77777777" w:rsidTr="00DE4314">
        <w:trPr>
          <w:jc w:val="center"/>
        </w:trPr>
        <w:tc>
          <w:tcPr>
            <w:tcW w:w="2122" w:type="dxa"/>
            <w:shd w:val="clear" w:color="000000" w:fill="C0C0C0"/>
          </w:tcPr>
          <w:p w14:paraId="4123551B" w14:textId="77777777" w:rsidR="00DD53C4" w:rsidRDefault="00DD53C4" w:rsidP="00DE4314">
            <w:pPr>
              <w:pStyle w:val="TAH"/>
              <w:rPr>
                <w:rFonts w:cs="Arial"/>
                <w:szCs w:val="22"/>
              </w:rPr>
            </w:pPr>
            <w:r>
              <w:rPr>
                <w:rFonts w:cs="Arial"/>
                <w:szCs w:val="22"/>
              </w:rPr>
              <w:t>Service Name</w:t>
            </w:r>
          </w:p>
        </w:tc>
        <w:tc>
          <w:tcPr>
            <w:tcW w:w="834" w:type="dxa"/>
            <w:shd w:val="clear" w:color="000000" w:fill="C0C0C0"/>
          </w:tcPr>
          <w:p w14:paraId="0384C767" w14:textId="77777777" w:rsidR="00DD53C4" w:rsidRDefault="00DD53C4" w:rsidP="00DE4314">
            <w:pPr>
              <w:pStyle w:val="TAH"/>
              <w:rPr>
                <w:rFonts w:cs="Arial"/>
                <w:szCs w:val="22"/>
              </w:rPr>
            </w:pPr>
            <w:r>
              <w:rPr>
                <w:rFonts w:cs="Arial"/>
                <w:szCs w:val="22"/>
              </w:rPr>
              <w:t>Clause</w:t>
            </w:r>
          </w:p>
        </w:tc>
        <w:tc>
          <w:tcPr>
            <w:tcW w:w="1717" w:type="dxa"/>
            <w:shd w:val="clear" w:color="000000" w:fill="C0C0C0"/>
          </w:tcPr>
          <w:p w14:paraId="17E25EB0" w14:textId="77777777" w:rsidR="00DD53C4" w:rsidRDefault="00DD53C4" w:rsidP="00DE4314">
            <w:pPr>
              <w:pStyle w:val="TAH"/>
              <w:rPr>
                <w:rFonts w:cs="Arial"/>
                <w:szCs w:val="22"/>
              </w:rPr>
            </w:pPr>
            <w:r>
              <w:rPr>
                <w:rFonts w:cs="Arial"/>
                <w:szCs w:val="22"/>
              </w:rPr>
              <w:t>Description</w:t>
            </w:r>
          </w:p>
        </w:tc>
        <w:tc>
          <w:tcPr>
            <w:tcW w:w="2268" w:type="dxa"/>
            <w:shd w:val="clear" w:color="000000" w:fill="C0C0C0"/>
          </w:tcPr>
          <w:p w14:paraId="6257361D" w14:textId="77777777" w:rsidR="00DD53C4" w:rsidRDefault="00DD53C4" w:rsidP="00DE4314">
            <w:pPr>
              <w:pStyle w:val="TAH"/>
              <w:rPr>
                <w:rFonts w:cs="Arial"/>
                <w:szCs w:val="22"/>
              </w:rPr>
            </w:pPr>
            <w:r>
              <w:rPr>
                <w:rFonts w:cs="Arial"/>
                <w:szCs w:val="22"/>
              </w:rPr>
              <w:t>OpenAPI Specification File</w:t>
            </w:r>
          </w:p>
        </w:tc>
        <w:tc>
          <w:tcPr>
            <w:tcW w:w="1843" w:type="dxa"/>
            <w:shd w:val="clear" w:color="000000" w:fill="C0C0C0"/>
          </w:tcPr>
          <w:p w14:paraId="46C3EEDF" w14:textId="77777777" w:rsidR="00DD53C4" w:rsidRDefault="00DD53C4" w:rsidP="00DE4314">
            <w:pPr>
              <w:pStyle w:val="TAH"/>
              <w:rPr>
                <w:rFonts w:cs="Arial"/>
                <w:szCs w:val="22"/>
              </w:rPr>
            </w:pPr>
            <w:r>
              <w:rPr>
                <w:rFonts w:cs="Arial"/>
                <w:szCs w:val="22"/>
              </w:rPr>
              <w:t>apiName</w:t>
            </w:r>
          </w:p>
        </w:tc>
        <w:tc>
          <w:tcPr>
            <w:tcW w:w="845" w:type="dxa"/>
            <w:shd w:val="clear" w:color="000000" w:fill="C0C0C0"/>
          </w:tcPr>
          <w:p w14:paraId="65AFAFE9" w14:textId="77777777" w:rsidR="00DD53C4" w:rsidRDefault="00DD53C4" w:rsidP="00DE4314">
            <w:pPr>
              <w:pStyle w:val="TAH"/>
              <w:rPr>
                <w:rFonts w:cs="Arial"/>
                <w:szCs w:val="22"/>
              </w:rPr>
            </w:pPr>
            <w:r>
              <w:rPr>
                <w:rFonts w:cs="Arial"/>
                <w:szCs w:val="22"/>
              </w:rPr>
              <w:t>Annex</w:t>
            </w:r>
          </w:p>
        </w:tc>
      </w:tr>
      <w:tr w:rsidR="00DD53C4" w14:paraId="21527953" w14:textId="77777777" w:rsidTr="00DE4314">
        <w:trPr>
          <w:jc w:val="center"/>
        </w:trPr>
        <w:tc>
          <w:tcPr>
            <w:tcW w:w="2122" w:type="dxa"/>
          </w:tcPr>
          <w:p w14:paraId="303ED001" w14:textId="77777777" w:rsidR="00DD53C4" w:rsidRDefault="00DD53C4" w:rsidP="00DE4314">
            <w:pPr>
              <w:pStyle w:val="TAL"/>
              <w:rPr>
                <w:rFonts w:cs="Arial"/>
                <w:szCs w:val="22"/>
                <w:lang w:val="en-US" w:eastAsia="zh-CN"/>
              </w:rPr>
            </w:pPr>
            <w:r>
              <w:rPr>
                <w:rFonts w:cs="Arial"/>
                <w:szCs w:val="22"/>
              </w:rPr>
              <w:t>Nnwdaf_EventsSubscription</w:t>
            </w:r>
          </w:p>
        </w:tc>
        <w:tc>
          <w:tcPr>
            <w:tcW w:w="834" w:type="dxa"/>
          </w:tcPr>
          <w:p w14:paraId="74BE7440" w14:textId="77777777" w:rsidR="00DD53C4" w:rsidRDefault="00DD53C4" w:rsidP="00DE4314">
            <w:pPr>
              <w:pStyle w:val="TAL"/>
              <w:rPr>
                <w:rFonts w:cs="Arial"/>
                <w:szCs w:val="22"/>
                <w:lang w:val="en-US" w:eastAsia="zh-CN"/>
              </w:rPr>
            </w:pPr>
            <w:r>
              <w:rPr>
                <w:rFonts w:cs="Arial"/>
                <w:szCs w:val="22"/>
                <w:lang w:val="en-US" w:eastAsia="zh-CN"/>
              </w:rPr>
              <w:t>5.1</w:t>
            </w:r>
          </w:p>
        </w:tc>
        <w:tc>
          <w:tcPr>
            <w:tcW w:w="1717" w:type="dxa"/>
          </w:tcPr>
          <w:p w14:paraId="497EBCCD" w14:textId="77777777" w:rsidR="00DD53C4" w:rsidRDefault="00DD53C4" w:rsidP="00DE4314">
            <w:pPr>
              <w:pStyle w:val="TAL"/>
              <w:rPr>
                <w:rFonts w:cs="Arial"/>
                <w:szCs w:val="22"/>
                <w:lang w:val="en-US" w:eastAsia="zh-CN"/>
              </w:rPr>
            </w:pPr>
            <w:r>
              <w:rPr>
                <w:rFonts w:cs="Arial"/>
                <w:szCs w:val="22"/>
              </w:rPr>
              <w:t>Nnwdaf Events Subscription Service.</w:t>
            </w:r>
          </w:p>
        </w:tc>
        <w:tc>
          <w:tcPr>
            <w:tcW w:w="2268" w:type="dxa"/>
          </w:tcPr>
          <w:p w14:paraId="1E1DE090" w14:textId="77777777" w:rsidR="00DD53C4" w:rsidRDefault="00DD53C4" w:rsidP="00DE4314">
            <w:pPr>
              <w:pStyle w:val="TAL"/>
              <w:rPr>
                <w:rFonts w:cs="Arial"/>
                <w:szCs w:val="22"/>
                <w:lang w:val="en-US" w:eastAsia="zh-CN"/>
              </w:rPr>
            </w:pPr>
            <w:r>
              <w:rPr>
                <w:rFonts w:cs="Arial"/>
                <w:szCs w:val="22"/>
                <w:lang w:val="en-US" w:eastAsia="zh-CN"/>
              </w:rPr>
              <w:t>TS29520_Nnwdaf_EventsSubscription.yaml</w:t>
            </w:r>
          </w:p>
        </w:tc>
        <w:tc>
          <w:tcPr>
            <w:tcW w:w="1843" w:type="dxa"/>
          </w:tcPr>
          <w:p w14:paraId="7B3CB0DA" w14:textId="77777777" w:rsidR="00DD53C4" w:rsidRDefault="00DD53C4" w:rsidP="00DE4314">
            <w:pPr>
              <w:pStyle w:val="TAL"/>
              <w:rPr>
                <w:rFonts w:cs="Arial"/>
                <w:szCs w:val="22"/>
                <w:lang w:val="en-US" w:eastAsia="zh-CN"/>
              </w:rPr>
            </w:pPr>
            <w:r>
              <w:rPr>
                <w:rFonts w:cs="Arial"/>
                <w:szCs w:val="22"/>
              </w:rPr>
              <w:t>nnwdaf-eventssubscription</w:t>
            </w:r>
          </w:p>
        </w:tc>
        <w:tc>
          <w:tcPr>
            <w:tcW w:w="845" w:type="dxa"/>
          </w:tcPr>
          <w:p w14:paraId="62599268" w14:textId="77777777" w:rsidR="00DD53C4" w:rsidRDefault="00DD53C4" w:rsidP="00DE4314">
            <w:pPr>
              <w:pStyle w:val="TAL"/>
              <w:rPr>
                <w:rFonts w:cs="Arial"/>
                <w:szCs w:val="22"/>
                <w:lang w:val="en-US" w:eastAsia="zh-CN"/>
              </w:rPr>
            </w:pPr>
            <w:r>
              <w:rPr>
                <w:rFonts w:cs="Arial"/>
                <w:szCs w:val="22"/>
                <w:lang w:val="en-US" w:eastAsia="zh-CN"/>
              </w:rPr>
              <w:t>A.2</w:t>
            </w:r>
          </w:p>
        </w:tc>
      </w:tr>
      <w:tr w:rsidR="00DD53C4" w14:paraId="688F588F" w14:textId="77777777" w:rsidTr="00DE4314">
        <w:trPr>
          <w:jc w:val="center"/>
        </w:trPr>
        <w:tc>
          <w:tcPr>
            <w:tcW w:w="2122" w:type="dxa"/>
          </w:tcPr>
          <w:p w14:paraId="74051AF3" w14:textId="77777777" w:rsidR="00DD53C4" w:rsidRDefault="00DD53C4" w:rsidP="00DE4314">
            <w:pPr>
              <w:pStyle w:val="TAL"/>
              <w:rPr>
                <w:rFonts w:cs="Arial"/>
                <w:szCs w:val="22"/>
              </w:rPr>
            </w:pPr>
            <w:r>
              <w:rPr>
                <w:rFonts w:cs="Arial"/>
                <w:szCs w:val="22"/>
              </w:rPr>
              <w:t>Nnwdaf_AnalyticsInfo</w:t>
            </w:r>
          </w:p>
        </w:tc>
        <w:tc>
          <w:tcPr>
            <w:tcW w:w="834" w:type="dxa"/>
          </w:tcPr>
          <w:p w14:paraId="02E7C628" w14:textId="77777777" w:rsidR="00DD53C4" w:rsidRDefault="00DD53C4" w:rsidP="00DE4314">
            <w:pPr>
              <w:pStyle w:val="TAL"/>
              <w:rPr>
                <w:rFonts w:cs="Arial"/>
                <w:szCs w:val="22"/>
                <w:lang w:val="en-US" w:eastAsia="zh-CN"/>
              </w:rPr>
            </w:pPr>
            <w:r>
              <w:rPr>
                <w:rFonts w:cs="Arial"/>
                <w:szCs w:val="22"/>
                <w:lang w:val="en-US" w:eastAsia="zh-CN"/>
              </w:rPr>
              <w:t>5.2</w:t>
            </w:r>
          </w:p>
        </w:tc>
        <w:tc>
          <w:tcPr>
            <w:tcW w:w="1717" w:type="dxa"/>
          </w:tcPr>
          <w:p w14:paraId="10A992F9" w14:textId="77777777" w:rsidR="00DD53C4" w:rsidRDefault="00DD53C4" w:rsidP="00DE4314">
            <w:pPr>
              <w:pStyle w:val="TAL"/>
              <w:rPr>
                <w:rFonts w:cs="Arial"/>
                <w:szCs w:val="22"/>
              </w:rPr>
            </w:pPr>
            <w:r>
              <w:rPr>
                <w:rFonts w:cs="Arial"/>
                <w:szCs w:val="22"/>
              </w:rPr>
              <w:t>Nnwdaf Analytics Information Service</w:t>
            </w:r>
          </w:p>
        </w:tc>
        <w:tc>
          <w:tcPr>
            <w:tcW w:w="2268" w:type="dxa"/>
          </w:tcPr>
          <w:p w14:paraId="547814E7" w14:textId="77777777" w:rsidR="00DD53C4" w:rsidRDefault="00DD53C4" w:rsidP="00DE4314">
            <w:pPr>
              <w:pStyle w:val="TAL"/>
              <w:rPr>
                <w:rFonts w:cs="Arial"/>
                <w:szCs w:val="22"/>
                <w:lang w:val="en-US" w:eastAsia="zh-CN"/>
              </w:rPr>
            </w:pPr>
            <w:r>
              <w:rPr>
                <w:rFonts w:cs="Arial"/>
                <w:szCs w:val="22"/>
                <w:lang w:val="en-US" w:eastAsia="zh-CN"/>
              </w:rPr>
              <w:t>TS29520_Nnwdaf_AnalyticsInfo.yaml</w:t>
            </w:r>
          </w:p>
        </w:tc>
        <w:tc>
          <w:tcPr>
            <w:tcW w:w="1843" w:type="dxa"/>
          </w:tcPr>
          <w:p w14:paraId="1DC6C679" w14:textId="77777777" w:rsidR="00DD53C4" w:rsidRDefault="00DD53C4" w:rsidP="00DE4314">
            <w:pPr>
              <w:pStyle w:val="TAL"/>
              <w:rPr>
                <w:rFonts w:cs="Arial"/>
                <w:szCs w:val="22"/>
              </w:rPr>
            </w:pPr>
            <w:r>
              <w:rPr>
                <w:rFonts w:cs="Arial"/>
                <w:szCs w:val="22"/>
              </w:rPr>
              <w:t>nnwdaf-analyticsinfo</w:t>
            </w:r>
          </w:p>
        </w:tc>
        <w:tc>
          <w:tcPr>
            <w:tcW w:w="845" w:type="dxa"/>
          </w:tcPr>
          <w:p w14:paraId="6DB8E0A7" w14:textId="77777777" w:rsidR="00DD53C4" w:rsidRDefault="00DD53C4" w:rsidP="00DE4314">
            <w:pPr>
              <w:pStyle w:val="TAL"/>
              <w:rPr>
                <w:rFonts w:cs="Arial"/>
                <w:szCs w:val="22"/>
                <w:lang w:val="en-US" w:eastAsia="zh-CN"/>
              </w:rPr>
            </w:pPr>
            <w:r>
              <w:rPr>
                <w:rFonts w:cs="Arial"/>
                <w:szCs w:val="22"/>
                <w:lang w:val="en-US" w:eastAsia="zh-CN"/>
              </w:rPr>
              <w:t>A.3</w:t>
            </w:r>
          </w:p>
        </w:tc>
      </w:tr>
      <w:tr w:rsidR="00DD53C4" w14:paraId="54434A55" w14:textId="77777777" w:rsidTr="00DE4314">
        <w:trPr>
          <w:jc w:val="center"/>
        </w:trPr>
        <w:tc>
          <w:tcPr>
            <w:tcW w:w="2122" w:type="dxa"/>
          </w:tcPr>
          <w:p w14:paraId="5E454362" w14:textId="77777777" w:rsidR="00DD53C4" w:rsidRDefault="00DD53C4" w:rsidP="00DE4314">
            <w:pPr>
              <w:pStyle w:val="TAL"/>
              <w:rPr>
                <w:rFonts w:cs="Arial"/>
                <w:szCs w:val="22"/>
              </w:rPr>
            </w:pPr>
            <w:r>
              <w:rPr>
                <w:rFonts w:hint="eastAsia"/>
                <w:lang w:eastAsia="zh-CN"/>
              </w:rPr>
              <w:t>N</w:t>
            </w:r>
            <w:r>
              <w:rPr>
                <w:lang w:eastAsia="zh-CN"/>
              </w:rPr>
              <w:t>nwdaf_</w:t>
            </w:r>
            <w:r>
              <w:rPr>
                <w:lang w:eastAsia="ja-JP"/>
              </w:rPr>
              <w:t>DataManagement</w:t>
            </w:r>
          </w:p>
        </w:tc>
        <w:tc>
          <w:tcPr>
            <w:tcW w:w="834" w:type="dxa"/>
          </w:tcPr>
          <w:p w14:paraId="2236F3D9" w14:textId="77777777" w:rsidR="00DD53C4" w:rsidRDefault="00DD53C4" w:rsidP="00DE4314">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31359F3A" w14:textId="77777777" w:rsidR="00DD53C4" w:rsidRDefault="00DD53C4" w:rsidP="00DE4314">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712A5447" w14:textId="77777777" w:rsidR="00DD53C4" w:rsidRDefault="00DD53C4" w:rsidP="00DE4314">
            <w:pPr>
              <w:pStyle w:val="TAL"/>
              <w:rPr>
                <w:rFonts w:cs="Arial"/>
                <w:szCs w:val="22"/>
                <w:lang w:val="en-US" w:eastAsia="zh-CN"/>
              </w:rPr>
            </w:pPr>
            <w:r>
              <w:rPr>
                <w:rFonts w:cs="Arial"/>
                <w:szCs w:val="22"/>
                <w:lang w:val="en-US" w:eastAsia="zh-CN"/>
              </w:rPr>
              <w:t>TS29520_Nnwdaf_DataManagement.yaml</w:t>
            </w:r>
          </w:p>
        </w:tc>
        <w:tc>
          <w:tcPr>
            <w:tcW w:w="1843" w:type="dxa"/>
          </w:tcPr>
          <w:p w14:paraId="7FF00A52" w14:textId="77777777" w:rsidR="00DD53C4" w:rsidRDefault="00DD53C4" w:rsidP="00DE4314">
            <w:pPr>
              <w:pStyle w:val="TAL"/>
              <w:rPr>
                <w:rFonts w:cs="Arial"/>
                <w:szCs w:val="22"/>
              </w:rPr>
            </w:pPr>
            <w:r>
              <w:t>nnwdaf-datamanagement</w:t>
            </w:r>
          </w:p>
        </w:tc>
        <w:tc>
          <w:tcPr>
            <w:tcW w:w="845" w:type="dxa"/>
          </w:tcPr>
          <w:p w14:paraId="36C8E699" w14:textId="77777777" w:rsidR="00DD53C4" w:rsidRDefault="00DD53C4" w:rsidP="00DE4314">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DD53C4" w14:paraId="27C28AB9" w14:textId="77777777" w:rsidTr="00DE4314">
        <w:trPr>
          <w:jc w:val="center"/>
        </w:trPr>
        <w:tc>
          <w:tcPr>
            <w:tcW w:w="2122" w:type="dxa"/>
          </w:tcPr>
          <w:p w14:paraId="3487750C" w14:textId="77777777" w:rsidR="00DD53C4" w:rsidRDefault="00DD53C4" w:rsidP="00DE4314">
            <w:pPr>
              <w:pStyle w:val="TAL"/>
              <w:rPr>
                <w:lang w:eastAsia="zh-CN"/>
              </w:rPr>
            </w:pPr>
            <w:r>
              <w:rPr>
                <w:rFonts w:hint="eastAsia"/>
                <w:lang w:eastAsia="zh-CN"/>
              </w:rPr>
              <w:t>N</w:t>
            </w:r>
            <w:r>
              <w:rPr>
                <w:lang w:eastAsia="zh-CN"/>
              </w:rPr>
              <w:t>nwdaf_MLModelProvision</w:t>
            </w:r>
          </w:p>
        </w:tc>
        <w:tc>
          <w:tcPr>
            <w:tcW w:w="834" w:type="dxa"/>
          </w:tcPr>
          <w:p w14:paraId="4BA222DA" w14:textId="77777777" w:rsidR="00DD53C4" w:rsidRDefault="00DD53C4" w:rsidP="00DE4314">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261FE8B4" w14:textId="77777777" w:rsidR="00DD53C4" w:rsidRDefault="00DD53C4" w:rsidP="00DE4314">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312EFD42" w14:textId="77777777" w:rsidR="00DD53C4" w:rsidRDefault="00DD53C4" w:rsidP="00DE4314">
            <w:pPr>
              <w:pStyle w:val="TAL"/>
              <w:rPr>
                <w:rFonts w:cs="Arial"/>
                <w:szCs w:val="22"/>
                <w:lang w:val="en-US" w:eastAsia="zh-CN"/>
              </w:rPr>
            </w:pPr>
            <w:r>
              <w:rPr>
                <w:rFonts w:cs="Arial"/>
                <w:szCs w:val="22"/>
                <w:lang w:val="en-US" w:eastAsia="zh-CN"/>
              </w:rPr>
              <w:t>TS29520_Nnwdaf_MLModelProvision.yaml</w:t>
            </w:r>
          </w:p>
        </w:tc>
        <w:tc>
          <w:tcPr>
            <w:tcW w:w="1843" w:type="dxa"/>
          </w:tcPr>
          <w:p w14:paraId="72B6ABD5" w14:textId="77777777" w:rsidR="00DD53C4" w:rsidRDefault="00DD53C4" w:rsidP="00DE4314">
            <w:pPr>
              <w:pStyle w:val="TAL"/>
            </w:pPr>
            <w:r>
              <w:t>nnwdaf-mlmodelprovision</w:t>
            </w:r>
          </w:p>
        </w:tc>
        <w:tc>
          <w:tcPr>
            <w:tcW w:w="845" w:type="dxa"/>
          </w:tcPr>
          <w:p w14:paraId="64EB08EE" w14:textId="77777777" w:rsidR="00DD53C4" w:rsidRDefault="00DD53C4" w:rsidP="00DE4314">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DD53C4" w14:paraId="294BE8DF" w14:textId="77777777" w:rsidTr="00DE4314">
        <w:trPr>
          <w:jc w:val="center"/>
        </w:trPr>
        <w:tc>
          <w:tcPr>
            <w:tcW w:w="2122" w:type="dxa"/>
          </w:tcPr>
          <w:p w14:paraId="6D50A323" w14:textId="77777777" w:rsidR="00DD53C4" w:rsidRDefault="00DD53C4" w:rsidP="00DE4314">
            <w:pPr>
              <w:pStyle w:val="TAL"/>
              <w:rPr>
                <w:lang w:eastAsia="zh-CN"/>
              </w:rPr>
            </w:pPr>
            <w:r>
              <w:t>Nnwdaf_MLModelTraining</w:t>
            </w:r>
          </w:p>
        </w:tc>
        <w:tc>
          <w:tcPr>
            <w:tcW w:w="834" w:type="dxa"/>
          </w:tcPr>
          <w:p w14:paraId="498F5DF1" w14:textId="77777777" w:rsidR="00DD53C4" w:rsidRDefault="00DD53C4" w:rsidP="00DE4314">
            <w:pPr>
              <w:pStyle w:val="TAL"/>
              <w:rPr>
                <w:rFonts w:cs="Arial"/>
                <w:szCs w:val="22"/>
                <w:lang w:val="en-US" w:eastAsia="zh-CN"/>
              </w:rPr>
            </w:pPr>
            <w:r>
              <w:rPr>
                <w:rFonts w:cs="Arial"/>
                <w:szCs w:val="22"/>
                <w:lang w:eastAsia="zh-CN"/>
              </w:rPr>
              <w:t>5.5</w:t>
            </w:r>
          </w:p>
        </w:tc>
        <w:tc>
          <w:tcPr>
            <w:tcW w:w="1717" w:type="dxa"/>
          </w:tcPr>
          <w:p w14:paraId="1C13B381" w14:textId="77777777" w:rsidR="00DD53C4" w:rsidRDefault="00DD53C4" w:rsidP="00DE4314">
            <w:pPr>
              <w:pStyle w:val="TAL"/>
              <w:rPr>
                <w:rFonts w:cs="Arial"/>
                <w:szCs w:val="22"/>
                <w:lang w:eastAsia="zh-CN"/>
              </w:rPr>
            </w:pPr>
            <w:r>
              <w:rPr>
                <w:rFonts w:cs="Arial"/>
                <w:szCs w:val="22"/>
                <w:lang w:eastAsia="zh-CN"/>
              </w:rPr>
              <w:t>NWDAF ML Model Training Service</w:t>
            </w:r>
          </w:p>
        </w:tc>
        <w:tc>
          <w:tcPr>
            <w:tcW w:w="2268" w:type="dxa"/>
          </w:tcPr>
          <w:p w14:paraId="3ADA243F" w14:textId="77777777" w:rsidR="00DD53C4" w:rsidRDefault="00DD53C4" w:rsidP="00DE4314">
            <w:pPr>
              <w:pStyle w:val="TAL"/>
              <w:rPr>
                <w:rFonts w:cs="Arial"/>
                <w:szCs w:val="22"/>
                <w:lang w:val="en-US" w:eastAsia="zh-CN"/>
              </w:rPr>
            </w:pPr>
            <w:r>
              <w:rPr>
                <w:rFonts w:cs="Arial"/>
                <w:szCs w:val="22"/>
              </w:rPr>
              <w:t>TS29520_Nnwdaf_MLModelTraining.yaml</w:t>
            </w:r>
          </w:p>
        </w:tc>
        <w:tc>
          <w:tcPr>
            <w:tcW w:w="1843" w:type="dxa"/>
          </w:tcPr>
          <w:p w14:paraId="5DAD4A32" w14:textId="77777777" w:rsidR="00DD53C4" w:rsidRDefault="00DD53C4" w:rsidP="00DE4314">
            <w:pPr>
              <w:pStyle w:val="TAL"/>
            </w:pPr>
            <w:r>
              <w:t>nnwdaf-mlmodeltraining</w:t>
            </w:r>
          </w:p>
        </w:tc>
        <w:tc>
          <w:tcPr>
            <w:tcW w:w="845" w:type="dxa"/>
          </w:tcPr>
          <w:p w14:paraId="5C043AAD" w14:textId="77777777" w:rsidR="00DD53C4" w:rsidRDefault="00DD53C4" w:rsidP="00DE4314">
            <w:pPr>
              <w:pStyle w:val="TAL"/>
              <w:rPr>
                <w:rFonts w:cs="Arial"/>
                <w:szCs w:val="22"/>
                <w:lang w:val="en-US" w:eastAsia="zh-CN"/>
              </w:rPr>
            </w:pPr>
            <w:r>
              <w:rPr>
                <w:rFonts w:cs="Arial" w:hint="eastAsia"/>
                <w:szCs w:val="22"/>
                <w:lang w:eastAsia="zh-CN"/>
              </w:rPr>
              <w:t>A</w:t>
            </w:r>
            <w:r>
              <w:rPr>
                <w:rFonts w:cs="Arial"/>
                <w:szCs w:val="22"/>
                <w:lang w:eastAsia="zh-CN"/>
              </w:rPr>
              <w:t>.6</w:t>
            </w:r>
          </w:p>
        </w:tc>
      </w:tr>
      <w:tr w:rsidR="00DD53C4" w14:paraId="02412B3D" w14:textId="77777777" w:rsidTr="00DE4314">
        <w:trPr>
          <w:jc w:val="center"/>
        </w:trPr>
        <w:tc>
          <w:tcPr>
            <w:tcW w:w="2122" w:type="dxa"/>
          </w:tcPr>
          <w:p w14:paraId="60318DAC" w14:textId="77777777" w:rsidR="00DD53C4" w:rsidRDefault="00DD53C4" w:rsidP="00DE4314">
            <w:pPr>
              <w:pStyle w:val="TAL"/>
            </w:pPr>
            <w:r>
              <w:rPr>
                <w:lang w:eastAsia="ja-JP"/>
              </w:rPr>
              <w:t>Nnwdaf_MLModelMonitor</w:t>
            </w:r>
          </w:p>
        </w:tc>
        <w:tc>
          <w:tcPr>
            <w:tcW w:w="834" w:type="dxa"/>
          </w:tcPr>
          <w:p w14:paraId="6814F771" w14:textId="77777777" w:rsidR="00DD53C4" w:rsidRDefault="00DD53C4" w:rsidP="00DE4314">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0765A2D7" w14:textId="77777777" w:rsidR="00DD53C4" w:rsidRDefault="00DD53C4" w:rsidP="00DE4314">
            <w:pPr>
              <w:pStyle w:val="TAL"/>
              <w:rPr>
                <w:rFonts w:cs="Arial"/>
                <w:szCs w:val="22"/>
                <w:lang w:eastAsia="zh-CN"/>
              </w:rPr>
            </w:pPr>
            <w:r>
              <w:t xml:space="preserve">NWDAF ML model monitoring </w:t>
            </w:r>
            <w:r>
              <w:rPr>
                <w:rFonts w:cs="Arial"/>
                <w:szCs w:val="22"/>
                <w:lang w:eastAsia="zh-CN"/>
              </w:rPr>
              <w:t>Service</w:t>
            </w:r>
          </w:p>
        </w:tc>
        <w:tc>
          <w:tcPr>
            <w:tcW w:w="2268" w:type="dxa"/>
          </w:tcPr>
          <w:p w14:paraId="6124BE16" w14:textId="77777777" w:rsidR="00DD53C4" w:rsidRDefault="00DD53C4" w:rsidP="00DE4314">
            <w:pPr>
              <w:pStyle w:val="TAL"/>
              <w:rPr>
                <w:rFonts w:cs="Arial"/>
                <w:szCs w:val="22"/>
              </w:rPr>
            </w:pPr>
            <w:r>
              <w:rPr>
                <w:rFonts w:cs="Arial"/>
                <w:szCs w:val="22"/>
              </w:rPr>
              <w:t>TS29520_Nnwdaf_MLModel</w:t>
            </w:r>
            <w:r>
              <w:t>Monitoring</w:t>
            </w:r>
            <w:r>
              <w:rPr>
                <w:rFonts w:cs="Arial"/>
                <w:szCs w:val="22"/>
              </w:rPr>
              <w:t>.yaml</w:t>
            </w:r>
          </w:p>
        </w:tc>
        <w:tc>
          <w:tcPr>
            <w:tcW w:w="1843" w:type="dxa"/>
          </w:tcPr>
          <w:p w14:paraId="599D43BB" w14:textId="77777777" w:rsidR="00DD53C4" w:rsidRDefault="00DD53C4" w:rsidP="00DE4314">
            <w:pPr>
              <w:pStyle w:val="TAL"/>
            </w:pPr>
            <w:r>
              <w:t>nnwdaf-mlmodelmonitor</w:t>
            </w:r>
          </w:p>
        </w:tc>
        <w:tc>
          <w:tcPr>
            <w:tcW w:w="845" w:type="dxa"/>
          </w:tcPr>
          <w:p w14:paraId="013C52CD" w14:textId="77777777" w:rsidR="00DD53C4" w:rsidRDefault="00DD53C4" w:rsidP="00DE4314">
            <w:pPr>
              <w:pStyle w:val="TAL"/>
              <w:rPr>
                <w:rFonts w:cs="Arial"/>
                <w:szCs w:val="22"/>
                <w:lang w:eastAsia="zh-CN"/>
              </w:rPr>
            </w:pPr>
            <w:r>
              <w:rPr>
                <w:rFonts w:cs="Arial" w:hint="eastAsia"/>
                <w:szCs w:val="22"/>
                <w:lang w:eastAsia="zh-CN"/>
              </w:rPr>
              <w:t>A</w:t>
            </w:r>
            <w:r>
              <w:rPr>
                <w:rFonts w:cs="Arial"/>
                <w:szCs w:val="22"/>
                <w:lang w:eastAsia="zh-CN"/>
              </w:rPr>
              <w:t>.7</w:t>
            </w:r>
          </w:p>
        </w:tc>
      </w:tr>
      <w:tr w:rsidR="00DD53C4" w14:paraId="4D400C23" w14:textId="77777777" w:rsidTr="00DE4314">
        <w:trPr>
          <w:jc w:val="center"/>
        </w:trPr>
        <w:tc>
          <w:tcPr>
            <w:tcW w:w="2122" w:type="dxa"/>
          </w:tcPr>
          <w:p w14:paraId="19246F72" w14:textId="77777777" w:rsidR="00DD53C4" w:rsidRDefault="00DD53C4" w:rsidP="00DE4314">
            <w:pPr>
              <w:pStyle w:val="TAL"/>
            </w:pPr>
            <w:r>
              <w:rPr>
                <w:lang w:eastAsia="ja-JP"/>
              </w:rPr>
              <w:t>Nnwdaf_RoamingData</w:t>
            </w:r>
          </w:p>
        </w:tc>
        <w:tc>
          <w:tcPr>
            <w:tcW w:w="834" w:type="dxa"/>
          </w:tcPr>
          <w:p w14:paraId="25D434CE" w14:textId="77777777" w:rsidR="00DD53C4" w:rsidRDefault="00DD53C4" w:rsidP="00DE4314">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58FA797F" w14:textId="77777777" w:rsidR="00DD53C4" w:rsidRDefault="00DD53C4" w:rsidP="00DE4314">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1C13D73E" w14:textId="77777777" w:rsidR="00DD53C4" w:rsidRDefault="00DD53C4" w:rsidP="00DE4314">
            <w:pPr>
              <w:pStyle w:val="TAL"/>
              <w:rPr>
                <w:rFonts w:cs="Arial"/>
                <w:szCs w:val="22"/>
              </w:rPr>
            </w:pPr>
            <w:r>
              <w:rPr>
                <w:rFonts w:cs="Arial"/>
                <w:szCs w:val="22"/>
              </w:rPr>
              <w:t>TS29520_Nnwdaf_</w:t>
            </w:r>
            <w:r>
              <w:rPr>
                <w:lang w:eastAsia="ja-JP"/>
              </w:rPr>
              <w:t xml:space="preserve"> RoamingData</w:t>
            </w:r>
            <w:r>
              <w:rPr>
                <w:rFonts w:cs="Arial"/>
                <w:szCs w:val="22"/>
              </w:rPr>
              <w:t>.yaml</w:t>
            </w:r>
          </w:p>
        </w:tc>
        <w:tc>
          <w:tcPr>
            <w:tcW w:w="1843" w:type="dxa"/>
          </w:tcPr>
          <w:p w14:paraId="40351614" w14:textId="77777777" w:rsidR="00DD53C4" w:rsidRDefault="00DD53C4" w:rsidP="00DE4314">
            <w:pPr>
              <w:pStyle w:val="TAL"/>
            </w:pPr>
            <w:r>
              <w:t>nnwdaf-roamingdata</w:t>
            </w:r>
          </w:p>
        </w:tc>
        <w:tc>
          <w:tcPr>
            <w:tcW w:w="845" w:type="dxa"/>
          </w:tcPr>
          <w:p w14:paraId="4F9CCBB7" w14:textId="77777777" w:rsidR="00DD53C4" w:rsidRDefault="00DD53C4" w:rsidP="00DE4314">
            <w:pPr>
              <w:pStyle w:val="TAL"/>
              <w:rPr>
                <w:rFonts w:cs="Arial"/>
                <w:szCs w:val="22"/>
                <w:lang w:eastAsia="zh-CN"/>
              </w:rPr>
            </w:pPr>
            <w:r>
              <w:rPr>
                <w:rFonts w:cs="Arial"/>
                <w:szCs w:val="22"/>
                <w:lang w:eastAsia="zh-CN"/>
              </w:rPr>
              <w:t>A.8</w:t>
            </w:r>
          </w:p>
        </w:tc>
      </w:tr>
      <w:tr w:rsidR="00DD53C4" w14:paraId="6B676322" w14:textId="77777777" w:rsidTr="00DE4314">
        <w:trPr>
          <w:jc w:val="center"/>
        </w:trPr>
        <w:tc>
          <w:tcPr>
            <w:tcW w:w="2122" w:type="dxa"/>
          </w:tcPr>
          <w:p w14:paraId="2D1E80B2" w14:textId="77777777" w:rsidR="00DD53C4" w:rsidRDefault="00DD53C4" w:rsidP="00DE4314">
            <w:pPr>
              <w:pStyle w:val="TAL"/>
              <w:rPr>
                <w:lang w:eastAsia="ja-JP"/>
              </w:rPr>
            </w:pPr>
            <w:r>
              <w:t>Nnwdaf_RoamingAnalytics</w:t>
            </w:r>
          </w:p>
        </w:tc>
        <w:tc>
          <w:tcPr>
            <w:tcW w:w="834" w:type="dxa"/>
          </w:tcPr>
          <w:p w14:paraId="063BE850" w14:textId="77777777" w:rsidR="00DD53C4" w:rsidRDefault="00DD53C4" w:rsidP="00DE4314">
            <w:pPr>
              <w:pStyle w:val="TAL"/>
              <w:rPr>
                <w:rFonts w:cs="Arial"/>
                <w:szCs w:val="22"/>
                <w:lang w:eastAsia="zh-CN"/>
              </w:rPr>
            </w:pPr>
            <w:r>
              <w:rPr>
                <w:rFonts w:cs="Arial"/>
                <w:szCs w:val="22"/>
                <w:lang w:eastAsia="zh-CN"/>
              </w:rPr>
              <w:t>5.8</w:t>
            </w:r>
          </w:p>
        </w:tc>
        <w:tc>
          <w:tcPr>
            <w:tcW w:w="1717" w:type="dxa"/>
          </w:tcPr>
          <w:p w14:paraId="434BE8A7" w14:textId="77777777" w:rsidR="00DD53C4" w:rsidRDefault="00DD53C4" w:rsidP="00DE4314">
            <w:pPr>
              <w:pStyle w:val="TAL"/>
              <w:rPr>
                <w:lang w:eastAsia="ja-JP"/>
              </w:rPr>
            </w:pPr>
            <w:r>
              <w:rPr>
                <w:rFonts w:cs="Arial"/>
                <w:szCs w:val="22"/>
                <w:lang w:eastAsia="zh-CN"/>
              </w:rPr>
              <w:t>NWDAF Roaming Analytics service</w:t>
            </w:r>
          </w:p>
        </w:tc>
        <w:tc>
          <w:tcPr>
            <w:tcW w:w="2268" w:type="dxa"/>
          </w:tcPr>
          <w:p w14:paraId="52293339" w14:textId="77777777" w:rsidR="00DD53C4" w:rsidRDefault="00DD53C4" w:rsidP="00DE4314">
            <w:pPr>
              <w:pStyle w:val="TAL"/>
              <w:rPr>
                <w:rFonts w:cs="Arial"/>
                <w:szCs w:val="22"/>
              </w:rPr>
            </w:pPr>
            <w:r>
              <w:rPr>
                <w:rFonts w:cs="Arial"/>
                <w:szCs w:val="22"/>
              </w:rPr>
              <w:t>TS29520_Nnwdaf_RoamingAnalytics.yaml</w:t>
            </w:r>
          </w:p>
        </w:tc>
        <w:tc>
          <w:tcPr>
            <w:tcW w:w="1843" w:type="dxa"/>
          </w:tcPr>
          <w:p w14:paraId="119EE268" w14:textId="77777777" w:rsidR="00DD53C4" w:rsidRDefault="00DD53C4" w:rsidP="00DE4314">
            <w:pPr>
              <w:pStyle w:val="TAL"/>
            </w:pPr>
            <w:r>
              <w:t>nnwdaf-roaminganalytics</w:t>
            </w:r>
          </w:p>
        </w:tc>
        <w:tc>
          <w:tcPr>
            <w:tcW w:w="845" w:type="dxa"/>
          </w:tcPr>
          <w:p w14:paraId="17607B50" w14:textId="77777777" w:rsidR="00DD53C4" w:rsidRDefault="00DD53C4" w:rsidP="00DE4314">
            <w:pPr>
              <w:pStyle w:val="TAL"/>
              <w:rPr>
                <w:rFonts w:cs="Arial"/>
                <w:szCs w:val="22"/>
                <w:lang w:eastAsia="zh-CN"/>
              </w:rPr>
            </w:pPr>
            <w:r>
              <w:rPr>
                <w:rFonts w:cs="Arial"/>
                <w:szCs w:val="22"/>
                <w:lang w:eastAsia="zh-CN"/>
              </w:rPr>
              <w:t>A.9</w:t>
            </w:r>
          </w:p>
        </w:tc>
      </w:tr>
    </w:tbl>
    <w:p w14:paraId="6F04A93F" w14:textId="77777777" w:rsidR="00F03E7D" w:rsidRPr="00793914" w:rsidRDefault="00F03E7D" w:rsidP="00F03E7D">
      <w:pPr>
        <w:pStyle w:val="PL"/>
        <w:rPr>
          <w:lang w:val="en-US"/>
        </w:rPr>
      </w:pPr>
    </w:p>
    <w:p w14:paraId="20DDD51E" w14:textId="77777777" w:rsidR="00F03E7D" w:rsidRPr="000F4952" w:rsidRDefault="00F03E7D" w:rsidP="00F03E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F345E" w14:textId="77777777" w:rsidR="00D24606" w:rsidRDefault="00D24606" w:rsidP="00D24606">
      <w:pPr>
        <w:pStyle w:val="40"/>
      </w:pPr>
      <w:bookmarkStart w:id="141" w:name="_Toc164920637"/>
      <w:bookmarkStart w:id="142" w:name="_Toc170120179"/>
      <w:bookmarkStart w:id="143" w:name="_Toc175858424"/>
      <w:bookmarkStart w:id="144" w:name="_Toc175859497"/>
      <w:bookmarkStart w:id="145" w:name="_Toc162426131"/>
      <w:r>
        <w:t>4.5.</w:t>
      </w:r>
      <w:r>
        <w:rPr>
          <w:rFonts w:hint="eastAsia"/>
        </w:rPr>
        <w:t>1</w:t>
      </w:r>
      <w:r>
        <w:t>.2</w:t>
      </w:r>
      <w:r>
        <w:rPr>
          <w:rFonts w:hint="eastAsia"/>
        </w:rPr>
        <w:tab/>
      </w:r>
      <w:r>
        <w:t>Service Architecture</w:t>
      </w:r>
      <w:bookmarkEnd w:id="141"/>
      <w:bookmarkEnd w:id="142"/>
      <w:bookmarkEnd w:id="143"/>
      <w:bookmarkEnd w:id="144"/>
    </w:p>
    <w:p w14:paraId="1008CC59" w14:textId="77777777" w:rsidR="00D24606" w:rsidRDefault="00D24606" w:rsidP="00D24606">
      <w:r>
        <w:t>The 5G System Architecture is defined in 3GPP TS 23.501 [2]. The Network Data Analytics Exposure architecture is defined in 3GPP TS 23.288 [17]. The ML Model provisioning signalling flows are defined in 3GPP TS 29.552 [25].</w:t>
      </w:r>
    </w:p>
    <w:p w14:paraId="3C942FC6" w14:textId="77777777" w:rsidR="00D24606" w:rsidRDefault="00D24606" w:rsidP="00D24606">
      <w:r>
        <w:t>The Nnwdaf_MLModelProvision service is part of the Nnwdaf service-based interface exhibited by the Network Data Analytics Function (NWDAF) containing Model Training Logical Function (MTLF).</w:t>
      </w:r>
    </w:p>
    <w:p w14:paraId="1BF996AC" w14:textId="77777777" w:rsidR="00D24606" w:rsidRDefault="00D24606" w:rsidP="00D24606">
      <w:r>
        <w:t>Known consumers of the Nnwdaf_MLModelProvision service are:</w:t>
      </w:r>
    </w:p>
    <w:p w14:paraId="511612DC" w14:textId="507053F3" w:rsidR="00D24606" w:rsidRDefault="00D24606" w:rsidP="00D24606">
      <w:pPr>
        <w:pStyle w:val="B1"/>
      </w:pPr>
      <w:r>
        <w:t>-</w:t>
      </w:r>
      <w:r>
        <w:tab/>
        <w:t>Network Data Analytics Function (NWDAF) containing Analytics Logical Function (AnLF);</w:t>
      </w:r>
      <w:del w:id="146" w:author="vivo 1" w:date="2024-09-26T18:16:00Z">
        <w:r w:rsidDel="00FE3B66">
          <w:delText xml:space="preserve"> and</w:delText>
        </w:r>
      </w:del>
    </w:p>
    <w:p w14:paraId="62BBB072" w14:textId="2DE40471" w:rsidR="00FE3B66" w:rsidRDefault="00D24606" w:rsidP="00D24606">
      <w:pPr>
        <w:pStyle w:val="B1"/>
        <w:rPr>
          <w:ins w:id="147" w:author="vivo 1" w:date="2024-09-26T18:16:00Z"/>
          <w:lang w:eastAsia="zh-CN"/>
        </w:rPr>
      </w:pPr>
      <w:r>
        <w:t>-</w:t>
      </w:r>
      <w:r>
        <w:tab/>
        <w:t>Network Data Analytics Function (NWDAF) containing Model Training Logical Function (MTLF)</w:t>
      </w:r>
      <w:ins w:id="148" w:author="vivo 1" w:date="2024-09-26T18:16:00Z">
        <w:r w:rsidR="00FE3B66">
          <w:rPr>
            <w:rFonts w:hint="eastAsia"/>
            <w:lang w:eastAsia="zh-CN"/>
          </w:rPr>
          <w:t>;</w:t>
        </w:r>
      </w:ins>
      <w:ins w:id="149" w:author="vivo 1" w:date="2024-09-26T18:17:00Z">
        <w:r w:rsidR="00FE3B66">
          <w:rPr>
            <w:rFonts w:hint="eastAsia"/>
            <w:lang w:eastAsia="zh-CN"/>
          </w:rPr>
          <w:t xml:space="preserve"> and</w:t>
        </w:r>
      </w:ins>
    </w:p>
    <w:p w14:paraId="56DE5B9C" w14:textId="0BB14BD8" w:rsidR="00D24606" w:rsidRDefault="00FE3B66" w:rsidP="00D24606">
      <w:pPr>
        <w:pStyle w:val="B1"/>
      </w:pPr>
      <w:ins w:id="150" w:author="vivo 1" w:date="2024-09-26T18:16:00Z">
        <w:r>
          <w:rPr>
            <w:rFonts w:hint="eastAsia"/>
            <w:lang w:eastAsia="zh-CN"/>
          </w:rPr>
          <w:t>-</w:t>
        </w:r>
        <w:r>
          <w:rPr>
            <w:lang w:eastAsia="zh-CN"/>
          </w:rPr>
          <w:tab/>
        </w:r>
        <w:r>
          <w:rPr>
            <w:rFonts w:hint="eastAsia"/>
            <w:lang w:eastAsia="zh-CN"/>
          </w:rPr>
          <w:t>Location Ma</w:t>
        </w:r>
      </w:ins>
      <w:ins w:id="151" w:author="vivo 1" w:date="2024-09-26T18:17:00Z">
        <w:r>
          <w:rPr>
            <w:rFonts w:hint="eastAsia"/>
            <w:lang w:eastAsia="zh-CN"/>
          </w:rPr>
          <w:t xml:space="preserve">nagement </w:t>
        </w:r>
      </w:ins>
      <w:ins w:id="152" w:author="vivo 1" w:date="2024-09-26T18:16:00Z">
        <w:r>
          <w:t>Function (</w:t>
        </w:r>
      </w:ins>
      <w:ins w:id="153" w:author="vivo 1" w:date="2024-09-26T18:17:00Z">
        <w:r>
          <w:rPr>
            <w:rFonts w:hint="eastAsia"/>
            <w:lang w:eastAsia="zh-CN"/>
          </w:rPr>
          <w:t>LMF</w:t>
        </w:r>
      </w:ins>
      <w:ins w:id="154" w:author="vivo 1" w:date="2024-09-26T18:16:00Z">
        <w:r>
          <w:t>)</w:t>
        </w:r>
      </w:ins>
      <w:r w:rsidR="00D24606">
        <w:t>.</w:t>
      </w:r>
    </w:p>
    <w:p w14:paraId="1D19BC33" w14:textId="2AD23720" w:rsidR="00D24606" w:rsidRDefault="00D24606" w:rsidP="00D24606">
      <w:pPr>
        <w:pStyle w:val="TH"/>
        <w:rPr>
          <w:ins w:id="155" w:author="vivo 1" w:date="2024-09-26T18:23:00Z"/>
        </w:rPr>
      </w:pPr>
      <w:del w:id="156" w:author="vivo 1" w:date="2024-09-26T18:23:00Z">
        <w:r w:rsidDel="00EB390D">
          <w:object w:dxaOrig="5371" w:dyaOrig="2261" w14:anchorId="5F799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pt;height:115.65pt" o:ole="">
              <v:imagedata r:id="rId13" o:title=""/>
            </v:shape>
            <o:OLEObject Type="Embed" ProgID="Visio.Drawing.15" ShapeID="_x0000_i1025" DrawAspect="Content" ObjectID="_1789219999" r:id="rId14"/>
          </w:object>
        </w:r>
      </w:del>
    </w:p>
    <w:p w14:paraId="6302E73B" w14:textId="141AD3D1" w:rsidR="00EB390D" w:rsidRPr="00F5758A" w:rsidRDefault="00EB390D" w:rsidP="00D24606">
      <w:pPr>
        <w:pStyle w:val="TH"/>
      </w:pPr>
      <w:ins w:id="157" w:author="vivo 1" w:date="2024-09-26T18:23:00Z">
        <w:r>
          <w:object w:dxaOrig="8220" w:dyaOrig="2941" w14:anchorId="6A33237F">
            <v:shape id="_x0000_i1026" type="#_x0000_t75" style="width:292.35pt;height:104.2pt" o:ole="">
              <v:imagedata r:id="rId15" o:title=""/>
            </v:shape>
            <o:OLEObject Type="Embed" ProgID="Visio.Drawing.15" ShapeID="_x0000_i1026" DrawAspect="Content" ObjectID="_1789220000" r:id="rId16"/>
          </w:object>
        </w:r>
      </w:ins>
    </w:p>
    <w:p w14:paraId="7F55BE00" w14:textId="77777777" w:rsidR="00D24606" w:rsidRDefault="00D24606" w:rsidP="00D24606">
      <w:pPr>
        <w:pStyle w:val="TF"/>
      </w:pPr>
      <w:r>
        <w:t>Figure 4.5.1.2-1</w:t>
      </w:r>
      <w:r>
        <w:rPr>
          <w:lang w:eastAsia="zh-CN"/>
        </w:rPr>
        <w:t>:</w:t>
      </w:r>
      <w:r>
        <w:t xml:space="preserve"> Reference Architecture for the Nnwdaf_MLModelProvision Service; SBI representation</w:t>
      </w:r>
    </w:p>
    <w:p w14:paraId="1766FF29" w14:textId="77777777" w:rsidR="00D24606" w:rsidRDefault="00D24606" w:rsidP="00D24606">
      <w:pPr>
        <w:pStyle w:val="TH"/>
        <w:rPr>
          <w:rFonts w:ascii="Times New Roman" w:hAnsi="Times New Roman"/>
          <w:lang w:val="en-US" w:eastAsia="zh-CN"/>
        </w:rPr>
      </w:pPr>
    </w:p>
    <w:p w14:paraId="655796CB" w14:textId="5D7C8F0D" w:rsidR="00D24606" w:rsidRDefault="00D24606" w:rsidP="00D24606">
      <w:pPr>
        <w:pStyle w:val="TH"/>
        <w:rPr>
          <w:ins w:id="158" w:author="vivo 1" w:date="2024-09-26T18:24:00Z"/>
        </w:rPr>
      </w:pPr>
      <w:del w:id="159" w:author="vivo 1" w:date="2024-09-26T18:24:00Z">
        <w:r w:rsidDel="00EB390D">
          <w:object w:dxaOrig="5221" w:dyaOrig="2261" w14:anchorId="5763C4BC">
            <v:shape id="_x0000_i1027" type="#_x0000_t75" style="width:259.1pt;height:115.65pt" o:ole="">
              <v:imagedata r:id="rId17" o:title=""/>
            </v:shape>
            <o:OLEObject Type="Embed" ProgID="Visio.Drawing.15" ShapeID="_x0000_i1027" DrawAspect="Content" ObjectID="_1789220001" r:id="rId18"/>
          </w:object>
        </w:r>
      </w:del>
    </w:p>
    <w:p w14:paraId="60F57FFA" w14:textId="638E8030" w:rsidR="00EB390D" w:rsidRDefault="00EB390D" w:rsidP="00D24606">
      <w:pPr>
        <w:pStyle w:val="TH"/>
        <w:rPr>
          <w:rFonts w:ascii="Times New Roman" w:hAnsi="Times New Roman"/>
          <w:lang w:val="en-US" w:eastAsia="zh-CN"/>
        </w:rPr>
      </w:pPr>
      <w:ins w:id="160" w:author="vivo 1" w:date="2024-09-26T18:24:00Z">
        <w:r>
          <w:object w:dxaOrig="8220" w:dyaOrig="2941" w14:anchorId="0F2E98BF">
            <v:shape id="_x0000_i1028" type="#_x0000_t75" style="width:306.55pt;height:109.1pt" o:ole="">
              <v:imagedata r:id="rId19" o:title=""/>
            </v:shape>
            <o:OLEObject Type="Embed" ProgID="Visio.Drawing.15" ShapeID="_x0000_i1028" DrawAspect="Content" ObjectID="_1789220002" r:id="rId20"/>
          </w:object>
        </w:r>
      </w:ins>
    </w:p>
    <w:p w14:paraId="6C40CDD9" w14:textId="77777777" w:rsidR="00D24606" w:rsidRDefault="00D24606" w:rsidP="00D24606">
      <w:pPr>
        <w:pStyle w:val="TF"/>
      </w:pPr>
      <w:r>
        <w:t>Figure 4.5.1.2-2</w:t>
      </w:r>
      <w:r>
        <w:rPr>
          <w:lang w:eastAsia="zh-CN"/>
        </w:rPr>
        <w:t>:</w:t>
      </w:r>
      <w:r>
        <w:t xml:space="preserve"> Reference Architecture for the Nnwdaf_MLModelProvision Service: reference point representation</w:t>
      </w:r>
    </w:p>
    <w:p w14:paraId="58516503" w14:textId="77777777" w:rsidR="00D24606" w:rsidRPr="000F4952" w:rsidRDefault="00D24606" w:rsidP="00D24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BD99B2" w14:textId="77777777" w:rsidR="00EB390D" w:rsidRDefault="00EB390D" w:rsidP="00EB390D">
      <w:pPr>
        <w:pStyle w:val="50"/>
        <w:rPr>
          <w:lang w:eastAsia="zh-CN"/>
        </w:rPr>
      </w:pPr>
      <w:bookmarkStart w:id="161" w:name="_Toc85552920"/>
      <w:bookmarkStart w:id="162" w:name="_Toc114133744"/>
      <w:bookmarkStart w:id="163" w:name="_Toc94064189"/>
      <w:bookmarkStart w:id="164" w:name="_Toc120702244"/>
      <w:bookmarkStart w:id="165" w:name="_Toc101244350"/>
      <w:bookmarkStart w:id="166" w:name="_Toc88667521"/>
      <w:bookmarkStart w:id="167" w:name="_Toc98233574"/>
      <w:bookmarkStart w:id="168" w:name="_Toc90655806"/>
      <w:bookmarkStart w:id="169" w:name="_Toc136562291"/>
      <w:bookmarkStart w:id="170" w:name="_Toc148522516"/>
      <w:bookmarkStart w:id="171" w:name="_Toc83233023"/>
      <w:bookmarkStart w:id="172" w:name="_Toc85557019"/>
      <w:bookmarkStart w:id="173" w:name="_Toc145705612"/>
      <w:bookmarkStart w:id="174" w:name="_Toc112951065"/>
      <w:bookmarkStart w:id="175" w:name="_Toc104538943"/>
      <w:bookmarkStart w:id="176" w:name="_Toc138754125"/>
      <w:bookmarkStart w:id="177" w:name="_Toc113031605"/>
      <w:bookmarkStart w:id="178" w:name="_Toc164920640"/>
      <w:bookmarkStart w:id="179" w:name="_Toc170120182"/>
      <w:bookmarkStart w:id="180" w:name="_Toc175858427"/>
      <w:bookmarkStart w:id="181" w:name="_Toc175859500"/>
      <w:bookmarkStart w:id="182" w:name="_Toc70550586"/>
      <w:bookmarkStart w:id="183" w:name="_Toc85557021"/>
      <w:bookmarkStart w:id="184" w:name="_Toc120702246"/>
      <w:bookmarkStart w:id="185" w:name="_Toc83233025"/>
      <w:bookmarkStart w:id="186" w:name="_Toc88667523"/>
      <w:bookmarkStart w:id="187" w:name="_Toc98233576"/>
      <w:bookmarkStart w:id="188" w:name="_Toc94064191"/>
      <w:bookmarkStart w:id="189" w:name="_Toc112951067"/>
      <w:bookmarkStart w:id="190" w:name="_Toc101244352"/>
      <w:bookmarkStart w:id="191" w:name="_Toc104538945"/>
      <w:bookmarkStart w:id="192" w:name="_Toc85552922"/>
      <w:bookmarkStart w:id="193" w:name="_Toc136562293"/>
      <w:bookmarkStart w:id="194" w:name="_Toc138754127"/>
      <w:bookmarkStart w:id="195" w:name="_Toc145705614"/>
      <w:bookmarkStart w:id="196" w:name="_Toc113031607"/>
      <w:bookmarkStart w:id="197" w:name="_Toc90655808"/>
      <w:bookmarkStart w:id="198" w:name="_Toc148522518"/>
      <w:bookmarkStart w:id="199" w:name="_Toc114133746"/>
      <w:bookmarkStart w:id="200" w:name="_Toc164920642"/>
      <w:bookmarkStart w:id="201" w:name="_Toc170120184"/>
      <w:bookmarkStart w:id="202" w:name="_Toc175858429"/>
      <w:bookmarkStart w:id="203" w:name="_Toc175859502"/>
      <w:r>
        <w:t>4.5.</w:t>
      </w:r>
      <w:r>
        <w:rPr>
          <w:lang w:eastAsia="zh-CN"/>
        </w:rPr>
        <w:t>1.3.2</w:t>
      </w:r>
      <w:r>
        <w:tab/>
      </w:r>
      <w:r>
        <w:rPr>
          <w:lang w:eastAsia="zh-CN"/>
        </w:rPr>
        <w:t>NF Service Consumers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6BE3F2C" w14:textId="11B28037" w:rsidR="00EB390D" w:rsidRDefault="00EB390D" w:rsidP="00EB390D">
      <w:pPr>
        <w:rPr>
          <w:lang w:val="en-US"/>
        </w:rPr>
      </w:pPr>
      <w:r>
        <w:t>The Network Data Analytics Function (NWDAF)</w:t>
      </w:r>
      <w:ins w:id="204" w:author="vivo 1" w:date="2024-09-26T18:29:00Z">
        <w:r>
          <w:rPr>
            <w:rFonts w:hint="eastAsia"/>
            <w:lang w:eastAsia="zh-CN"/>
          </w:rPr>
          <w:t xml:space="preserve"> and the Location Management </w:t>
        </w:r>
        <w:r>
          <w:t xml:space="preserve">Function </w:t>
        </w:r>
        <w:r>
          <w:rPr>
            <w:rFonts w:hint="eastAsia"/>
            <w:lang w:eastAsia="zh-CN"/>
          </w:rPr>
          <w:t>(LMF)</w:t>
        </w:r>
      </w:ins>
      <w:r>
        <w:t xml:space="preserve"> supports (un)subscription to the notification of different ML model information from the NWDAF which contains Model Training Logical Function (MTLF).</w:t>
      </w:r>
    </w:p>
    <w:p w14:paraId="6DB7F86F" w14:textId="77777777" w:rsidR="00EB390D" w:rsidRPr="000F4952" w:rsidRDefault="00EB390D" w:rsidP="00EB39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73404" w14:textId="62AE55B0" w:rsidR="00FE3B66" w:rsidRDefault="00FE3B66" w:rsidP="00FE3B66">
      <w:pPr>
        <w:pStyle w:val="40"/>
        <w:rPr>
          <w:lang w:eastAsia="zh-CN"/>
        </w:rPr>
      </w:pPr>
      <w:r>
        <w:lastRenderedPageBreak/>
        <w:t>4.5.2.1</w:t>
      </w:r>
      <w:r>
        <w:tab/>
        <w:t>Introduction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60368FB" w14:textId="77777777" w:rsidR="00FE3B66" w:rsidRDefault="00FE3B66" w:rsidP="00FE3B66">
      <w:pPr>
        <w:pStyle w:val="TH"/>
        <w:overflowPunct w:val="0"/>
        <w:autoSpaceDE w:val="0"/>
        <w:autoSpaceDN w:val="0"/>
        <w:adjustRightInd w:val="0"/>
        <w:textAlignment w:val="baseline"/>
        <w:rPr>
          <w:rFonts w:eastAsia="MS Mincho"/>
        </w:rPr>
      </w:pPr>
      <w:r>
        <w:rPr>
          <w:rFonts w:eastAsia="MS Mincho"/>
        </w:rPr>
        <w:t xml:space="preserve">Table 4.5.2.1-1: Operations of the </w:t>
      </w:r>
      <w:r>
        <w:rPr>
          <w:rFonts w:hint="eastAsia"/>
          <w:lang w:eastAsia="zh-CN"/>
        </w:rPr>
        <w:t>N</w:t>
      </w:r>
      <w:r>
        <w:rPr>
          <w:lang w:eastAsia="zh-CN"/>
        </w:rPr>
        <w:t>nwdaf_MLModelProvision</w:t>
      </w:r>
      <w:r>
        <w:rPr>
          <w:rFonts w:eastAsia="MS Mincho"/>
        </w:rPr>
        <w:t xml:space="preserv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397"/>
        <w:gridCol w:w="4231"/>
        <w:gridCol w:w="1985"/>
      </w:tblGrid>
      <w:tr w:rsidR="00FE3B66" w14:paraId="1CF03A09" w14:textId="77777777" w:rsidTr="00DE4314">
        <w:trPr>
          <w:cantSplit/>
          <w:tblHeader/>
        </w:trPr>
        <w:tc>
          <w:tcPr>
            <w:tcW w:w="3397" w:type="dxa"/>
            <w:shd w:val="clear" w:color="000000" w:fill="C0C0C0"/>
          </w:tcPr>
          <w:p w14:paraId="1BDF16DD" w14:textId="77777777" w:rsidR="00FE3B66" w:rsidRDefault="00FE3B66" w:rsidP="00DE4314">
            <w:pPr>
              <w:pStyle w:val="TAH"/>
            </w:pPr>
            <w:r>
              <w:t>Service operation name</w:t>
            </w:r>
          </w:p>
        </w:tc>
        <w:tc>
          <w:tcPr>
            <w:tcW w:w="4231" w:type="dxa"/>
            <w:shd w:val="clear" w:color="000000" w:fill="C0C0C0"/>
          </w:tcPr>
          <w:p w14:paraId="587CE02B" w14:textId="77777777" w:rsidR="00FE3B66" w:rsidRDefault="00FE3B66" w:rsidP="00DE4314">
            <w:pPr>
              <w:pStyle w:val="TAH"/>
            </w:pPr>
            <w:r>
              <w:t>Description</w:t>
            </w:r>
          </w:p>
        </w:tc>
        <w:tc>
          <w:tcPr>
            <w:tcW w:w="1985" w:type="dxa"/>
            <w:shd w:val="clear" w:color="000000" w:fill="C0C0C0"/>
          </w:tcPr>
          <w:p w14:paraId="49B0C130" w14:textId="77777777" w:rsidR="00FE3B66" w:rsidRDefault="00FE3B66" w:rsidP="00DE4314">
            <w:pPr>
              <w:pStyle w:val="TAH"/>
            </w:pPr>
            <w:r>
              <w:t>Initiated by</w:t>
            </w:r>
          </w:p>
        </w:tc>
      </w:tr>
      <w:tr w:rsidR="00FE3B66" w14:paraId="57E1241D" w14:textId="77777777" w:rsidTr="00DE4314">
        <w:trPr>
          <w:cantSplit/>
        </w:trPr>
        <w:tc>
          <w:tcPr>
            <w:tcW w:w="3397" w:type="dxa"/>
          </w:tcPr>
          <w:p w14:paraId="46EF3ED1" w14:textId="77777777" w:rsidR="00FE3B66" w:rsidRDefault="00FE3B66" w:rsidP="00DE4314">
            <w:pPr>
              <w:rPr>
                <w:rFonts w:ascii="Arial" w:hAnsi="Arial"/>
                <w:sz w:val="18"/>
              </w:rPr>
            </w:pPr>
            <w:r>
              <w:rPr>
                <w:rFonts w:ascii="Arial" w:hAnsi="Arial"/>
                <w:sz w:val="18"/>
              </w:rPr>
              <w:t>Nnwdaf_MLModelProvision_Subscribe</w:t>
            </w:r>
          </w:p>
        </w:tc>
        <w:tc>
          <w:tcPr>
            <w:tcW w:w="4231" w:type="dxa"/>
          </w:tcPr>
          <w:p w14:paraId="63499FB5" w14:textId="77777777" w:rsidR="00FE3B66" w:rsidRDefault="00FE3B66" w:rsidP="00DE4314">
            <w:pPr>
              <w:pStyle w:val="TAL"/>
            </w:pPr>
            <w:r>
              <w:t>This service operation is used by an NF service consumer to subscribe to ML model provision from NWDAF.</w:t>
            </w:r>
          </w:p>
        </w:tc>
        <w:tc>
          <w:tcPr>
            <w:tcW w:w="1985" w:type="dxa"/>
          </w:tcPr>
          <w:p w14:paraId="1A80BD0C" w14:textId="4623C12C" w:rsidR="00FE3B66" w:rsidRDefault="00FE3B66" w:rsidP="00DE4314">
            <w:pPr>
              <w:pStyle w:val="TAL"/>
            </w:pPr>
            <w:r>
              <w:rPr>
                <w:lang w:eastAsia="zh-CN"/>
              </w:rPr>
              <w:t>NF service consumer (</w:t>
            </w:r>
            <w:r>
              <w:t>NWDAF</w:t>
            </w:r>
            <w:ins w:id="205" w:author="vivo 1" w:date="2024-09-26T18:20:00Z">
              <w:r>
                <w:rPr>
                  <w:rFonts w:hint="eastAsia"/>
                  <w:lang w:eastAsia="zh-CN"/>
                </w:rPr>
                <w:t>, LMF</w:t>
              </w:r>
            </w:ins>
            <w:r>
              <w:t>)</w:t>
            </w:r>
          </w:p>
        </w:tc>
      </w:tr>
      <w:tr w:rsidR="00FE3B66" w14:paraId="6AC57EE7" w14:textId="77777777" w:rsidTr="00DE4314">
        <w:trPr>
          <w:cantSplit/>
        </w:trPr>
        <w:tc>
          <w:tcPr>
            <w:tcW w:w="3397" w:type="dxa"/>
          </w:tcPr>
          <w:p w14:paraId="7333538F" w14:textId="77777777" w:rsidR="00FE3B66" w:rsidRDefault="00FE3B66" w:rsidP="00DE4314">
            <w:pPr>
              <w:rPr>
                <w:rFonts w:ascii="Arial" w:hAnsi="Arial"/>
                <w:sz w:val="18"/>
              </w:rPr>
            </w:pPr>
            <w:r>
              <w:rPr>
                <w:rFonts w:ascii="Arial" w:hAnsi="Arial"/>
                <w:sz w:val="18"/>
              </w:rPr>
              <w:t>Nnwdaf_MLModelProvision_Unsubscribe</w:t>
            </w:r>
          </w:p>
        </w:tc>
        <w:tc>
          <w:tcPr>
            <w:tcW w:w="4231" w:type="dxa"/>
          </w:tcPr>
          <w:p w14:paraId="13198BCA" w14:textId="77777777" w:rsidR="00FE3B66" w:rsidRDefault="00FE3B66" w:rsidP="00DE4314">
            <w:pPr>
              <w:pStyle w:val="TAL"/>
            </w:pPr>
            <w:r>
              <w:t>This service operation is used by an NF service consumer to unsubscribe to ML model provision.</w:t>
            </w:r>
          </w:p>
        </w:tc>
        <w:tc>
          <w:tcPr>
            <w:tcW w:w="1985" w:type="dxa"/>
          </w:tcPr>
          <w:p w14:paraId="56147B28" w14:textId="572EC573" w:rsidR="00FE3B66" w:rsidRDefault="00FE3B66" w:rsidP="00DE4314">
            <w:pPr>
              <w:pStyle w:val="TAL"/>
            </w:pPr>
            <w:r>
              <w:rPr>
                <w:lang w:eastAsia="zh-CN"/>
              </w:rPr>
              <w:t>NF service consumer (</w:t>
            </w:r>
            <w:r>
              <w:t>NWDAF</w:t>
            </w:r>
            <w:ins w:id="206" w:author="vivo 1" w:date="2024-09-26T18:20:00Z">
              <w:r>
                <w:rPr>
                  <w:rFonts w:hint="eastAsia"/>
                  <w:lang w:eastAsia="zh-CN"/>
                </w:rPr>
                <w:t>, LMF</w:t>
              </w:r>
            </w:ins>
            <w:r>
              <w:t>)</w:t>
            </w:r>
          </w:p>
        </w:tc>
      </w:tr>
      <w:tr w:rsidR="00FE3B66" w14:paraId="49B66573" w14:textId="77777777" w:rsidTr="00DE4314">
        <w:trPr>
          <w:cantSplit/>
        </w:trPr>
        <w:tc>
          <w:tcPr>
            <w:tcW w:w="3397" w:type="dxa"/>
          </w:tcPr>
          <w:p w14:paraId="35A247CC" w14:textId="77777777" w:rsidR="00FE3B66" w:rsidRDefault="00FE3B66" w:rsidP="00DE4314">
            <w:pPr>
              <w:rPr>
                <w:rFonts w:ascii="Arial" w:hAnsi="Arial"/>
                <w:sz w:val="18"/>
              </w:rPr>
            </w:pPr>
            <w:r>
              <w:rPr>
                <w:rFonts w:ascii="Arial" w:hAnsi="Arial"/>
                <w:sz w:val="18"/>
              </w:rPr>
              <w:t>Nnwdaf_MLModelProvision_Notify</w:t>
            </w:r>
          </w:p>
        </w:tc>
        <w:tc>
          <w:tcPr>
            <w:tcW w:w="4231" w:type="dxa"/>
          </w:tcPr>
          <w:p w14:paraId="2DA93BE5" w14:textId="77777777" w:rsidR="00FE3B66" w:rsidRDefault="00FE3B66" w:rsidP="00DE4314">
            <w:pPr>
              <w:pStyle w:val="TAL"/>
            </w:pPr>
            <w:r>
              <w:t xml:space="preserve">This service operation is used by the NWDAF to </w:t>
            </w:r>
            <w:r>
              <w:rPr>
                <w:lang w:eastAsia="ja-JP"/>
              </w:rPr>
              <w:t>notify the ML model information to the NF service consumer instance which has subscribed to</w:t>
            </w:r>
            <w:r>
              <w:t>.</w:t>
            </w:r>
          </w:p>
        </w:tc>
        <w:tc>
          <w:tcPr>
            <w:tcW w:w="1985" w:type="dxa"/>
          </w:tcPr>
          <w:p w14:paraId="506B916A" w14:textId="77777777" w:rsidR="00FE3B66" w:rsidRDefault="00FE3B66" w:rsidP="00DE4314">
            <w:pPr>
              <w:pStyle w:val="TAL"/>
            </w:pPr>
            <w:r>
              <w:t>NWDAF</w:t>
            </w:r>
          </w:p>
        </w:tc>
      </w:tr>
    </w:tbl>
    <w:p w14:paraId="60123591" w14:textId="77777777" w:rsidR="00D24606" w:rsidRDefault="00D24606" w:rsidP="00D24606">
      <w:pPr>
        <w:pStyle w:val="NO"/>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5"/>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1E75" w14:textId="77777777" w:rsidR="00B73BDD" w:rsidRDefault="00B73BDD">
      <w:r>
        <w:separator/>
      </w:r>
    </w:p>
  </w:endnote>
  <w:endnote w:type="continuationSeparator" w:id="0">
    <w:p w14:paraId="7D9EC51C" w14:textId="77777777" w:rsidR="00B73BDD" w:rsidRDefault="00B7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9305" w14:textId="77777777" w:rsidR="00B73BDD" w:rsidRDefault="00B73BDD">
      <w:r>
        <w:separator/>
      </w:r>
    </w:p>
  </w:footnote>
  <w:footnote w:type="continuationSeparator" w:id="0">
    <w:p w14:paraId="378F292E" w14:textId="77777777" w:rsidR="00B73BDD" w:rsidRDefault="00B73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1"/>
  </w:num>
  <w:num w:numId="6">
    <w:abstractNumId w:val="17"/>
  </w:num>
  <w:num w:numId="7">
    <w:abstractNumId w:val="2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9"/>
  </w:num>
  <w:num w:numId="20">
    <w:abstractNumId w:val="13"/>
  </w:num>
  <w:num w:numId="21">
    <w:abstractNumId w:val="21"/>
  </w:num>
  <w:num w:numId="22">
    <w:abstractNumId w:val="20"/>
  </w:num>
  <w:num w:numId="23">
    <w:abstractNumId w:val="26"/>
  </w:num>
  <w:num w:numId="24">
    <w:abstractNumId w:val="23"/>
  </w:num>
  <w:num w:numId="25">
    <w:abstractNumId w:val="14"/>
  </w:num>
  <w:num w:numId="26">
    <w:abstractNumId w:val="22"/>
  </w:num>
  <w:num w:numId="27">
    <w:abstractNumId w:val="35"/>
  </w:num>
  <w:num w:numId="28">
    <w:abstractNumId w:val="15"/>
  </w:num>
  <w:num w:numId="29">
    <w:abstractNumId w:val="32"/>
  </w:num>
  <w:num w:numId="30">
    <w:abstractNumId w:val="25"/>
  </w:num>
  <w:num w:numId="31">
    <w:abstractNumId w:val="30"/>
  </w:num>
  <w:num w:numId="32">
    <w:abstractNumId w:val="33"/>
  </w:num>
  <w:num w:numId="33">
    <w:abstractNumId w:val="24"/>
  </w:num>
  <w:num w:numId="34">
    <w:abstractNumId w:val="28"/>
  </w:num>
  <w:num w:numId="35">
    <w:abstractNumId w:val="34"/>
  </w:num>
  <w:num w:numId="36">
    <w:abstractNumId w:val="18"/>
  </w:num>
  <w:num w:numId="37">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wFABq+vz4tAAAA"/>
  </w:docVars>
  <w:rsids>
    <w:rsidRoot w:val="00022E4A"/>
    <w:rsid w:val="00022E4A"/>
    <w:rsid w:val="00027358"/>
    <w:rsid w:val="0003662D"/>
    <w:rsid w:val="00046897"/>
    <w:rsid w:val="00054999"/>
    <w:rsid w:val="00067EDC"/>
    <w:rsid w:val="000827C0"/>
    <w:rsid w:val="000A26D6"/>
    <w:rsid w:val="000A6394"/>
    <w:rsid w:val="000B47CB"/>
    <w:rsid w:val="000B5BE3"/>
    <w:rsid w:val="000B7FED"/>
    <w:rsid w:val="000C038A"/>
    <w:rsid w:val="000C6598"/>
    <w:rsid w:val="000D44B3"/>
    <w:rsid w:val="000E249E"/>
    <w:rsid w:val="000F1FF0"/>
    <w:rsid w:val="0010149A"/>
    <w:rsid w:val="00101F65"/>
    <w:rsid w:val="001403A3"/>
    <w:rsid w:val="00141B19"/>
    <w:rsid w:val="00145B47"/>
    <w:rsid w:val="00145D43"/>
    <w:rsid w:val="00146D85"/>
    <w:rsid w:val="00147897"/>
    <w:rsid w:val="00156BB3"/>
    <w:rsid w:val="001801AA"/>
    <w:rsid w:val="00192C46"/>
    <w:rsid w:val="001A08B3"/>
    <w:rsid w:val="001A7991"/>
    <w:rsid w:val="001A7B60"/>
    <w:rsid w:val="001B3B88"/>
    <w:rsid w:val="001B52F0"/>
    <w:rsid w:val="001B6184"/>
    <w:rsid w:val="001B7914"/>
    <w:rsid w:val="001B7A65"/>
    <w:rsid w:val="001C31F7"/>
    <w:rsid w:val="001E41F3"/>
    <w:rsid w:val="002025E4"/>
    <w:rsid w:val="002123C6"/>
    <w:rsid w:val="002230BF"/>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3EF5"/>
    <w:rsid w:val="0034303E"/>
    <w:rsid w:val="00345EB7"/>
    <w:rsid w:val="00352035"/>
    <w:rsid w:val="003570EC"/>
    <w:rsid w:val="003609EF"/>
    <w:rsid w:val="0036231A"/>
    <w:rsid w:val="00374DD4"/>
    <w:rsid w:val="00394338"/>
    <w:rsid w:val="003A0212"/>
    <w:rsid w:val="003B5A35"/>
    <w:rsid w:val="003B70D7"/>
    <w:rsid w:val="003C4AA7"/>
    <w:rsid w:val="003C6AAB"/>
    <w:rsid w:val="003D6D0D"/>
    <w:rsid w:val="003E0697"/>
    <w:rsid w:val="003E1A36"/>
    <w:rsid w:val="003F46F8"/>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75B7"/>
    <w:rsid w:val="004C4940"/>
    <w:rsid w:val="004C6C28"/>
    <w:rsid w:val="004D38FC"/>
    <w:rsid w:val="004F44AC"/>
    <w:rsid w:val="005141D9"/>
    <w:rsid w:val="0051580D"/>
    <w:rsid w:val="00520CA3"/>
    <w:rsid w:val="00521883"/>
    <w:rsid w:val="00522CC7"/>
    <w:rsid w:val="005256B1"/>
    <w:rsid w:val="00537D67"/>
    <w:rsid w:val="00543127"/>
    <w:rsid w:val="0054487B"/>
    <w:rsid w:val="0054633E"/>
    <w:rsid w:val="00547111"/>
    <w:rsid w:val="0055512B"/>
    <w:rsid w:val="00563304"/>
    <w:rsid w:val="00583A51"/>
    <w:rsid w:val="00584AA7"/>
    <w:rsid w:val="00590DE2"/>
    <w:rsid w:val="00592D74"/>
    <w:rsid w:val="00597B9A"/>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7B2B"/>
    <w:rsid w:val="00661531"/>
    <w:rsid w:val="00661837"/>
    <w:rsid w:val="0066573A"/>
    <w:rsid w:val="00665C47"/>
    <w:rsid w:val="00666601"/>
    <w:rsid w:val="00673E7D"/>
    <w:rsid w:val="0067736F"/>
    <w:rsid w:val="006811BA"/>
    <w:rsid w:val="00684AAB"/>
    <w:rsid w:val="00685DE7"/>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4B0"/>
    <w:rsid w:val="00701927"/>
    <w:rsid w:val="0071114C"/>
    <w:rsid w:val="00721ED8"/>
    <w:rsid w:val="00724383"/>
    <w:rsid w:val="00736D3D"/>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6E33"/>
    <w:rsid w:val="008279FA"/>
    <w:rsid w:val="0083680A"/>
    <w:rsid w:val="0085461F"/>
    <w:rsid w:val="008626E7"/>
    <w:rsid w:val="00870EE7"/>
    <w:rsid w:val="008863B9"/>
    <w:rsid w:val="00887A9F"/>
    <w:rsid w:val="00887B76"/>
    <w:rsid w:val="008A1361"/>
    <w:rsid w:val="008A45A6"/>
    <w:rsid w:val="008A710E"/>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D0303"/>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73BDD"/>
    <w:rsid w:val="00B968C8"/>
    <w:rsid w:val="00BA3EC5"/>
    <w:rsid w:val="00BA51D9"/>
    <w:rsid w:val="00BB3CBF"/>
    <w:rsid w:val="00BB5DFC"/>
    <w:rsid w:val="00BD279D"/>
    <w:rsid w:val="00BD6BB8"/>
    <w:rsid w:val="00BE13F0"/>
    <w:rsid w:val="00BE2948"/>
    <w:rsid w:val="00C13B53"/>
    <w:rsid w:val="00C23ABD"/>
    <w:rsid w:val="00C24E09"/>
    <w:rsid w:val="00C250D1"/>
    <w:rsid w:val="00C32DCF"/>
    <w:rsid w:val="00C60551"/>
    <w:rsid w:val="00C663EE"/>
    <w:rsid w:val="00C66BA2"/>
    <w:rsid w:val="00C714DC"/>
    <w:rsid w:val="00C870F6"/>
    <w:rsid w:val="00C95985"/>
    <w:rsid w:val="00CA6997"/>
    <w:rsid w:val="00CC5026"/>
    <w:rsid w:val="00CC5C3D"/>
    <w:rsid w:val="00CC68D0"/>
    <w:rsid w:val="00CD20D6"/>
    <w:rsid w:val="00CD5AE0"/>
    <w:rsid w:val="00D03F9A"/>
    <w:rsid w:val="00D06D51"/>
    <w:rsid w:val="00D24606"/>
    <w:rsid w:val="00D24991"/>
    <w:rsid w:val="00D41907"/>
    <w:rsid w:val="00D45F96"/>
    <w:rsid w:val="00D50255"/>
    <w:rsid w:val="00D570FE"/>
    <w:rsid w:val="00D66520"/>
    <w:rsid w:val="00D739E7"/>
    <w:rsid w:val="00D74FCA"/>
    <w:rsid w:val="00D80124"/>
    <w:rsid w:val="00D84AE9"/>
    <w:rsid w:val="00D86562"/>
    <w:rsid w:val="00D876AB"/>
    <w:rsid w:val="00DA1702"/>
    <w:rsid w:val="00DA2482"/>
    <w:rsid w:val="00DA4933"/>
    <w:rsid w:val="00DB3CF0"/>
    <w:rsid w:val="00DB63AA"/>
    <w:rsid w:val="00DD53C4"/>
    <w:rsid w:val="00DD5E79"/>
    <w:rsid w:val="00DE1F52"/>
    <w:rsid w:val="00DE34CF"/>
    <w:rsid w:val="00DF3774"/>
    <w:rsid w:val="00E1340A"/>
    <w:rsid w:val="00E13F3D"/>
    <w:rsid w:val="00E2124F"/>
    <w:rsid w:val="00E27231"/>
    <w:rsid w:val="00E34898"/>
    <w:rsid w:val="00E35C94"/>
    <w:rsid w:val="00E42A4E"/>
    <w:rsid w:val="00E42DE2"/>
    <w:rsid w:val="00E53C00"/>
    <w:rsid w:val="00E6240F"/>
    <w:rsid w:val="00E71157"/>
    <w:rsid w:val="00E73381"/>
    <w:rsid w:val="00E766F2"/>
    <w:rsid w:val="00E82C1B"/>
    <w:rsid w:val="00E95778"/>
    <w:rsid w:val="00EA147E"/>
    <w:rsid w:val="00EB09B7"/>
    <w:rsid w:val="00EB390D"/>
    <w:rsid w:val="00EB589F"/>
    <w:rsid w:val="00EB6734"/>
    <w:rsid w:val="00EE7D7C"/>
    <w:rsid w:val="00EF5533"/>
    <w:rsid w:val="00F00CB7"/>
    <w:rsid w:val="00F03E7D"/>
    <w:rsid w:val="00F0453A"/>
    <w:rsid w:val="00F16F66"/>
    <w:rsid w:val="00F25D98"/>
    <w:rsid w:val="00F300FB"/>
    <w:rsid w:val="00F532FB"/>
    <w:rsid w:val="00F61657"/>
    <w:rsid w:val="00F67192"/>
    <w:rsid w:val="00F72E59"/>
    <w:rsid w:val="00F813BD"/>
    <w:rsid w:val="00FA5FBE"/>
    <w:rsid w:val="00FB6386"/>
    <w:rsid w:val="00FC050F"/>
    <w:rsid w:val="00FC4C92"/>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1488</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1900-01-01T00:00:00Z</cp:lastPrinted>
  <dcterms:created xsi:type="dcterms:W3CDTF">2024-09-26T10:15:00Z</dcterms:created>
  <dcterms:modified xsi:type="dcterms:W3CDTF">2024-09-30T07:48:00Z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